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3E" w:rsidRDefault="00755F3E" w:rsidP="00755F3E">
      <w:pPr>
        <w:pStyle w:val="Title"/>
        <w:jc w:val="left"/>
        <w:rPr>
          <w:rFonts w:ascii="Arial" w:hAnsi="Arial" w:cs="Arial"/>
          <w:szCs w:val="24"/>
        </w:rPr>
      </w:pPr>
      <w:bookmarkStart w:id="0" w:name="_GoBack"/>
      <w:bookmarkEnd w:id="0"/>
    </w:p>
    <w:p w:rsidR="00755F3E" w:rsidRPr="000E5B49" w:rsidRDefault="00755F3E" w:rsidP="00755F3E">
      <w:pPr>
        <w:pStyle w:val="Title"/>
        <w:rPr>
          <w:rFonts w:ascii="Arial" w:hAnsi="Arial" w:cs="Arial"/>
          <w:szCs w:val="24"/>
        </w:rPr>
      </w:pPr>
      <w:r w:rsidRPr="000E5B49">
        <w:rPr>
          <w:rFonts w:ascii="Arial" w:hAnsi="Arial" w:cs="Arial"/>
          <w:szCs w:val="24"/>
        </w:rPr>
        <w:t>INFORMATION SHEET</w:t>
      </w:r>
    </w:p>
    <w:p w:rsidR="00755F3E" w:rsidRPr="000E5B49" w:rsidRDefault="00755F3E" w:rsidP="00755F3E">
      <w:pPr>
        <w:pBdr>
          <w:bottom w:val="single" w:sz="24" w:space="0" w:color="auto"/>
        </w:pBdr>
        <w:tabs>
          <w:tab w:val="left" w:pos="3000"/>
        </w:tabs>
        <w:rPr>
          <w:rFonts w:cs="Arial"/>
          <w:b/>
          <w:bCs w:val="0"/>
          <w:sz w:val="22"/>
          <w:szCs w:val="22"/>
        </w:rPr>
      </w:pPr>
    </w:p>
    <w:p w:rsidR="00755F3E" w:rsidRPr="000E5B49" w:rsidRDefault="00755F3E" w:rsidP="00755F3E">
      <w:pPr>
        <w:rPr>
          <w:rFonts w:cs="Arial"/>
          <w:b/>
          <w:bCs w:val="0"/>
          <w:sz w:val="22"/>
          <w:szCs w:val="22"/>
        </w:rPr>
      </w:pPr>
    </w:p>
    <w:p w:rsidR="00755F3E" w:rsidRPr="001928EF" w:rsidRDefault="00755F3E" w:rsidP="00755F3E">
      <w:pPr>
        <w:tabs>
          <w:tab w:val="left" w:pos="2520"/>
        </w:tabs>
        <w:rPr>
          <w:rFonts w:cs="Arial"/>
          <w:b/>
          <w:bCs w:val="0"/>
          <w:lang w:eastAsia="zh-TW"/>
        </w:rPr>
      </w:pPr>
      <w:r w:rsidRPr="001928EF">
        <w:rPr>
          <w:rFonts w:cs="Arial"/>
          <w:b/>
          <w:bCs w:val="0"/>
        </w:rPr>
        <w:t xml:space="preserve">NO.  </w:t>
      </w:r>
      <w:r>
        <w:rPr>
          <w:rFonts w:cs="Arial"/>
          <w:b/>
          <w:bCs w:val="0"/>
        </w:rPr>
        <w:t>S-11</w:t>
      </w:r>
    </w:p>
    <w:p w:rsidR="00755F3E" w:rsidRPr="000E5B49" w:rsidRDefault="00755F3E" w:rsidP="00755F3E">
      <w:pPr>
        <w:tabs>
          <w:tab w:val="left" w:pos="2520"/>
        </w:tabs>
        <w:rPr>
          <w:rFonts w:cs="Arial"/>
          <w:b/>
          <w:bCs w:val="0"/>
          <w:sz w:val="22"/>
          <w:szCs w:val="22"/>
          <w:lang w:eastAsia="zh-TW"/>
        </w:rPr>
      </w:pPr>
    </w:p>
    <w:p w:rsidR="00755F3E" w:rsidRPr="00847065" w:rsidRDefault="00755F3E" w:rsidP="00755F3E">
      <w:pPr>
        <w:pStyle w:val="Header"/>
        <w:tabs>
          <w:tab w:val="left" w:pos="2340"/>
          <w:tab w:val="left" w:pos="2610"/>
        </w:tabs>
        <w:rPr>
          <w:rFonts w:cs="Arial"/>
          <w:bCs w:val="0"/>
          <w:sz w:val="22"/>
          <w:szCs w:val="22"/>
          <w:lang w:eastAsia="zh-TW"/>
        </w:rPr>
      </w:pPr>
      <w:r w:rsidRPr="000E5B49">
        <w:rPr>
          <w:rFonts w:cs="Arial"/>
          <w:b/>
          <w:bCs w:val="0"/>
          <w:sz w:val="22"/>
          <w:szCs w:val="22"/>
        </w:rPr>
        <w:t>DATE</w:t>
      </w:r>
      <w:r w:rsidRPr="000E5B49">
        <w:rPr>
          <w:rFonts w:cs="Arial"/>
          <w:b/>
          <w:bCs w:val="0"/>
          <w:sz w:val="22"/>
          <w:szCs w:val="22"/>
        </w:rPr>
        <w:tab/>
        <w:t>:</w:t>
      </w:r>
      <w:r>
        <w:rPr>
          <w:rFonts w:cs="Arial"/>
          <w:b/>
          <w:bCs w:val="0"/>
          <w:sz w:val="22"/>
          <w:szCs w:val="22"/>
        </w:rPr>
        <w:tab/>
      </w:r>
      <w:r w:rsidR="008E66AD" w:rsidRPr="008E66AD">
        <w:rPr>
          <w:rFonts w:cs="Arial"/>
          <w:bCs w:val="0"/>
          <w:sz w:val="22"/>
          <w:szCs w:val="22"/>
        </w:rPr>
        <w:t>April 6</w:t>
      </w:r>
      <w:r w:rsidRPr="00847065">
        <w:rPr>
          <w:rFonts w:cs="Arial"/>
          <w:bCs w:val="0"/>
          <w:sz w:val="22"/>
          <w:szCs w:val="22"/>
          <w:lang w:eastAsia="zh-TW"/>
        </w:rPr>
        <w:t>, 201</w:t>
      </w:r>
      <w:r>
        <w:rPr>
          <w:rFonts w:cs="Arial"/>
          <w:bCs w:val="0"/>
          <w:sz w:val="22"/>
          <w:szCs w:val="22"/>
          <w:lang w:eastAsia="zh-TW"/>
        </w:rPr>
        <w:t>8</w:t>
      </w:r>
    </w:p>
    <w:p w:rsidR="00755F3E" w:rsidRPr="000E5B49" w:rsidRDefault="00755F3E" w:rsidP="00755F3E">
      <w:pPr>
        <w:pStyle w:val="Header"/>
        <w:tabs>
          <w:tab w:val="left" w:pos="2340"/>
          <w:tab w:val="left" w:pos="2610"/>
        </w:tabs>
        <w:rPr>
          <w:rFonts w:cs="Arial"/>
          <w:bCs w:val="0"/>
          <w:sz w:val="22"/>
          <w:szCs w:val="22"/>
          <w:lang w:eastAsia="zh-TW"/>
        </w:rPr>
      </w:pPr>
    </w:p>
    <w:p w:rsidR="00755F3E" w:rsidRPr="000E5B49" w:rsidRDefault="00755F3E" w:rsidP="00755F3E">
      <w:pPr>
        <w:tabs>
          <w:tab w:val="left" w:pos="2340"/>
          <w:tab w:val="left" w:pos="2610"/>
        </w:tabs>
        <w:ind w:left="2340" w:hanging="2340"/>
        <w:rPr>
          <w:rFonts w:cs="Arial"/>
          <w:bCs w:val="0"/>
          <w:sz w:val="22"/>
          <w:szCs w:val="22"/>
        </w:rPr>
      </w:pPr>
      <w:r>
        <w:rPr>
          <w:rFonts w:cs="Arial"/>
          <w:b/>
          <w:bCs w:val="0"/>
          <w:sz w:val="22"/>
          <w:szCs w:val="22"/>
        </w:rPr>
        <w:t>SUBJECT</w:t>
      </w:r>
      <w:r w:rsidRPr="000E5B49">
        <w:rPr>
          <w:rFonts w:cs="Arial"/>
          <w:b/>
          <w:bCs w:val="0"/>
          <w:sz w:val="22"/>
          <w:szCs w:val="22"/>
        </w:rPr>
        <w:tab/>
        <w:t>:</w:t>
      </w:r>
      <w:r>
        <w:rPr>
          <w:rFonts w:cs="Arial"/>
          <w:b/>
          <w:bCs w:val="0"/>
          <w:sz w:val="22"/>
          <w:szCs w:val="22"/>
        </w:rPr>
        <w:tab/>
      </w:r>
      <w:r>
        <w:rPr>
          <w:rFonts w:cs="Arial"/>
          <w:bCs w:val="0"/>
          <w:sz w:val="22"/>
          <w:szCs w:val="22"/>
        </w:rPr>
        <w:t>Structural</w:t>
      </w:r>
    </w:p>
    <w:p w:rsidR="00755F3E" w:rsidRPr="000E5B49" w:rsidRDefault="00755F3E" w:rsidP="00755F3E">
      <w:pPr>
        <w:tabs>
          <w:tab w:val="left" w:pos="2340"/>
          <w:tab w:val="left" w:pos="2610"/>
        </w:tabs>
        <w:ind w:left="2520" w:hanging="2520"/>
        <w:rPr>
          <w:rFonts w:cs="Arial"/>
          <w:b/>
          <w:bCs w:val="0"/>
          <w:sz w:val="22"/>
          <w:szCs w:val="22"/>
        </w:rPr>
      </w:pPr>
    </w:p>
    <w:p w:rsidR="00755F3E" w:rsidRPr="000E5B49" w:rsidRDefault="00755F3E" w:rsidP="00755F3E">
      <w:pPr>
        <w:tabs>
          <w:tab w:val="left" w:pos="2340"/>
        </w:tabs>
        <w:ind w:left="2610" w:hanging="2610"/>
        <w:jc w:val="both"/>
        <w:rPr>
          <w:rFonts w:cs="Arial"/>
          <w:b/>
          <w:bCs w:val="0"/>
          <w:sz w:val="22"/>
          <w:szCs w:val="22"/>
        </w:rPr>
      </w:pPr>
      <w:r>
        <w:rPr>
          <w:rFonts w:cs="Arial"/>
          <w:b/>
          <w:bCs w:val="0"/>
          <w:sz w:val="22"/>
          <w:szCs w:val="22"/>
        </w:rPr>
        <w:t>TITLE</w:t>
      </w:r>
      <w:r>
        <w:rPr>
          <w:rFonts w:cs="Arial"/>
          <w:b/>
          <w:bCs w:val="0"/>
          <w:sz w:val="22"/>
          <w:szCs w:val="22"/>
        </w:rPr>
        <w:tab/>
        <w:t>:</w:t>
      </w:r>
      <w:r>
        <w:rPr>
          <w:rFonts w:cs="Arial"/>
          <w:b/>
          <w:bCs w:val="0"/>
          <w:sz w:val="22"/>
          <w:szCs w:val="22"/>
        </w:rPr>
        <w:tab/>
        <w:t>Procedure of Processing Private School Earthquake Evaluation Reports</w:t>
      </w:r>
    </w:p>
    <w:p w:rsidR="00755F3E" w:rsidRPr="000E5B49" w:rsidRDefault="00755F3E" w:rsidP="00755F3E">
      <w:pPr>
        <w:tabs>
          <w:tab w:val="left" w:pos="1800"/>
          <w:tab w:val="left" w:pos="2160"/>
          <w:tab w:val="left" w:pos="2340"/>
          <w:tab w:val="left" w:pos="2610"/>
        </w:tabs>
        <w:rPr>
          <w:rFonts w:cs="Arial"/>
          <w:sz w:val="22"/>
          <w:szCs w:val="22"/>
        </w:rPr>
      </w:pPr>
      <w:r w:rsidRPr="000E5B49">
        <w:rPr>
          <w:rFonts w:cs="Arial"/>
          <w:b/>
          <w:bCs w:val="0"/>
          <w:noProof/>
          <w:sz w:val="22"/>
          <w:szCs w:val="22"/>
          <w:lang w:eastAsia="zh-CN"/>
        </w:rPr>
        <mc:AlternateContent>
          <mc:Choice Requires="wps">
            <w:drawing>
              <wp:anchor distT="0" distB="0" distL="114300" distR="114300" simplePos="0" relativeHeight="251659264" behindDoc="0" locked="0" layoutInCell="1" allowOverlap="1" wp14:anchorId="4CEC5767" wp14:editId="21E1E648">
                <wp:simplePos x="0" y="0"/>
                <wp:positionH relativeFrom="column">
                  <wp:posOffset>19050</wp:posOffset>
                </wp:positionH>
                <wp:positionV relativeFrom="paragraph">
                  <wp:posOffset>115570</wp:posOffset>
                </wp:positionV>
                <wp:extent cx="6583680" cy="0"/>
                <wp:effectExtent l="0" t="1905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5C11E" id="_x0000_t32" coordsize="21600,21600" o:spt="32" o:oned="t" path="m,l21600,21600e" filled="f">
                <v:path arrowok="t" fillok="f" o:connecttype="none"/>
                <o:lock v:ext="edit" shapetype="t"/>
              </v:shapetype>
              <v:shape id="Straight Arrow Connector 1" o:spid="_x0000_s1026" type="#_x0000_t32" style="position:absolute;margin-left:1.5pt;margin-top:9.1pt;width:51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" strokeweight="3pt"/>
            </w:pict>
          </mc:Fallback>
        </mc:AlternateContent>
      </w:r>
    </w:p>
    <w:p w:rsidR="00755F3E" w:rsidRPr="000E5B49" w:rsidRDefault="00755F3E" w:rsidP="00755F3E">
      <w:pPr>
        <w:rPr>
          <w:rFonts w:cs="Arial"/>
          <w:b/>
          <w:bCs w:val="0"/>
          <w:sz w:val="22"/>
          <w:szCs w:val="22"/>
        </w:rPr>
      </w:pP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r w:rsidRPr="000E5B49">
        <w:rPr>
          <w:rFonts w:cs="Arial"/>
          <w:b/>
          <w:bCs w:val="0"/>
          <w:sz w:val="22"/>
          <w:szCs w:val="22"/>
        </w:rPr>
        <w:tab/>
      </w:r>
    </w:p>
    <w:p w:rsidR="00755F3E" w:rsidRDefault="00755F3E" w:rsidP="00755F3E">
      <w:pPr>
        <w:tabs>
          <w:tab w:val="left" w:pos="2340"/>
        </w:tabs>
        <w:ind w:left="2610" w:hanging="2610"/>
        <w:jc w:val="both"/>
        <w:rPr>
          <w:rFonts w:cs="Arial"/>
          <w:sz w:val="22"/>
          <w:szCs w:val="22"/>
        </w:rPr>
      </w:pPr>
      <w:r>
        <w:rPr>
          <w:rFonts w:cs="Arial"/>
          <w:b/>
          <w:sz w:val="22"/>
          <w:szCs w:val="22"/>
        </w:rPr>
        <w:t>PURPOSE</w:t>
      </w:r>
      <w:r w:rsidRPr="000E5B49">
        <w:rPr>
          <w:rFonts w:cs="Arial"/>
          <w:b/>
          <w:sz w:val="22"/>
          <w:szCs w:val="22"/>
        </w:rPr>
        <w:tab/>
        <w:t>:</w:t>
      </w:r>
      <w:r>
        <w:rPr>
          <w:rFonts w:cs="Arial"/>
          <w:b/>
          <w:sz w:val="22"/>
          <w:szCs w:val="22"/>
        </w:rPr>
        <w:tab/>
      </w:r>
      <w:r>
        <w:rPr>
          <w:rFonts w:cs="Arial"/>
          <w:sz w:val="22"/>
          <w:szCs w:val="22"/>
        </w:rPr>
        <w:t>The purpose of this Information Sheet is to clarify the procedure of processing private school earthquake evaluation reports.</w:t>
      </w:r>
    </w:p>
    <w:p w:rsidR="00755F3E" w:rsidRPr="000E5B49" w:rsidRDefault="00755F3E" w:rsidP="00755F3E">
      <w:pPr>
        <w:tabs>
          <w:tab w:val="left" w:pos="2340"/>
        </w:tabs>
        <w:ind w:left="2610" w:hanging="2610"/>
        <w:jc w:val="both"/>
        <w:rPr>
          <w:rFonts w:cs="Arial"/>
          <w:b/>
          <w:sz w:val="22"/>
          <w:szCs w:val="22"/>
        </w:rPr>
      </w:pPr>
    </w:p>
    <w:p w:rsidR="00755F3E" w:rsidRDefault="00755F3E" w:rsidP="00755F3E">
      <w:pPr>
        <w:tabs>
          <w:tab w:val="left" w:pos="2340"/>
          <w:tab w:val="left" w:pos="2610"/>
        </w:tabs>
        <w:rPr>
          <w:rFonts w:cs="Arial"/>
          <w:b/>
          <w:bCs w:val="0"/>
          <w:sz w:val="22"/>
          <w:szCs w:val="22"/>
        </w:rPr>
      </w:pPr>
    </w:p>
    <w:p w:rsidR="00755F3E" w:rsidRDefault="00755F3E" w:rsidP="00755F3E">
      <w:pPr>
        <w:tabs>
          <w:tab w:val="left" w:pos="2340"/>
          <w:tab w:val="left" w:pos="2610"/>
        </w:tabs>
        <w:ind w:left="2610" w:hanging="2610"/>
        <w:rPr>
          <w:rFonts w:cs="Arial"/>
          <w:bCs w:val="0"/>
          <w:sz w:val="22"/>
          <w:szCs w:val="22"/>
        </w:rPr>
      </w:pPr>
      <w:r>
        <w:rPr>
          <w:rFonts w:cs="Arial"/>
          <w:b/>
          <w:bCs w:val="0"/>
          <w:sz w:val="22"/>
          <w:szCs w:val="22"/>
        </w:rPr>
        <w:t>REFERENCES</w:t>
      </w:r>
      <w:r w:rsidRPr="000E5B49">
        <w:rPr>
          <w:rFonts w:cs="Arial"/>
          <w:b/>
          <w:bCs w:val="0"/>
          <w:sz w:val="22"/>
          <w:szCs w:val="22"/>
        </w:rPr>
        <w:tab/>
        <w:t>:</w:t>
      </w:r>
      <w:r>
        <w:rPr>
          <w:rFonts w:cs="Arial"/>
          <w:b/>
          <w:bCs w:val="0"/>
          <w:sz w:val="22"/>
          <w:szCs w:val="22"/>
        </w:rPr>
        <w:t xml:space="preserve">  </w:t>
      </w:r>
      <w:r w:rsidRPr="009528DE">
        <w:rPr>
          <w:rFonts w:cs="Arial"/>
          <w:bCs w:val="0"/>
          <w:sz w:val="22"/>
          <w:szCs w:val="22"/>
        </w:rPr>
        <w:t xml:space="preserve"> </w:t>
      </w:r>
      <w:r w:rsidRPr="00B63D1E">
        <w:rPr>
          <w:rFonts w:cs="Arial"/>
          <w:bCs w:val="0"/>
          <w:sz w:val="22"/>
          <w:szCs w:val="22"/>
        </w:rPr>
        <w:t xml:space="preserve">San Francisco </w:t>
      </w:r>
      <w:r w:rsidRPr="009528DE">
        <w:rPr>
          <w:rFonts w:cs="Arial"/>
          <w:bCs w:val="0"/>
          <w:sz w:val="22"/>
          <w:szCs w:val="22"/>
        </w:rPr>
        <w:t>Existing</w:t>
      </w:r>
      <w:r>
        <w:rPr>
          <w:rFonts w:cs="Arial"/>
          <w:bCs w:val="0"/>
          <w:sz w:val="22"/>
          <w:szCs w:val="22"/>
        </w:rPr>
        <w:t xml:space="preserve"> </w:t>
      </w:r>
      <w:r w:rsidRPr="004112C2">
        <w:rPr>
          <w:rFonts w:cs="Arial"/>
          <w:bCs w:val="0"/>
          <w:sz w:val="22"/>
          <w:szCs w:val="22"/>
        </w:rPr>
        <w:t xml:space="preserve">Building </w:t>
      </w:r>
      <w:r w:rsidRPr="00B63D1E">
        <w:rPr>
          <w:rFonts w:cs="Arial"/>
          <w:bCs w:val="0"/>
          <w:sz w:val="22"/>
          <w:szCs w:val="22"/>
        </w:rPr>
        <w:t>Code</w:t>
      </w:r>
      <w:r>
        <w:rPr>
          <w:rFonts w:cs="Arial"/>
          <w:bCs w:val="0"/>
          <w:sz w:val="22"/>
          <w:szCs w:val="22"/>
        </w:rPr>
        <w:t xml:space="preserve"> (SF</w:t>
      </w:r>
      <w:r w:rsidRPr="009528DE">
        <w:rPr>
          <w:rFonts w:cs="Arial"/>
          <w:bCs w:val="0"/>
          <w:sz w:val="22"/>
          <w:szCs w:val="22"/>
        </w:rPr>
        <w:t>E</w:t>
      </w:r>
      <w:r>
        <w:rPr>
          <w:rFonts w:cs="Arial"/>
          <w:bCs w:val="0"/>
          <w:sz w:val="22"/>
          <w:szCs w:val="22"/>
        </w:rPr>
        <w:t>BC)</w:t>
      </w:r>
    </w:p>
    <w:p w:rsidR="00755F3E" w:rsidRPr="009528DE" w:rsidRDefault="00755F3E" w:rsidP="00755F3E">
      <w:pPr>
        <w:tabs>
          <w:tab w:val="left" w:pos="2520"/>
          <w:tab w:val="left" w:pos="2610"/>
          <w:tab w:val="left" w:pos="3150"/>
        </w:tabs>
        <w:ind w:left="3060" w:hanging="3060"/>
        <w:rPr>
          <w:rFonts w:cs="Arial"/>
          <w:bCs w:val="0"/>
          <w:sz w:val="22"/>
          <w:szCs w:val="22"/>
        </w:rPr>
      </w:pPr>
      <w:r>
        <w:rPr>
          <w:rFonts w:cs="Arial"/>
          <w:b/>
          <w:bCs w:val="0"/>
          <w:sz w:val="22"/>
          <w:szCs w:val="22"/>
        </w:rPr>
        <w:tab/>
      </w:r>
      <w:r w:rsidRPr="00FC6214">
        <w:rPr>
          <w:rFonts w:cs="Arial"/>
          <w:bCs w:val="0"/>
          <w:sz w:val="22"/>
          <w:szCs w:val="22"/>
        </w:rPr>
        <w:tab/>
      </w:r>
      <w:r w:rsidRPr="009528DE">
        <w:rPr>
          <w:rFonts w:cs="Arial"/>
          <w:bCs w:val="0"/>
          <w:sz w:val="22"/>
          <w:szCs w:val="22"/>
        </w:rPr>
        <w:t>San Francisco Ordinance 202-14</w:t>
      </w:r>
      <w:r>
        <w:rPr>
          <w:rFonts w:cs="Arial"/>
          <w:bCs w:val="0"/>
          <w:sz w:val="22"/>
          <w:szCs w:val="22"/>
        </w:rPr>
        <w:t xml:space="preserve">: </w:t>
      </w:r>
      <w:r w:rsidRPr="009528DE">
        <w:rPr>
          <w:rFonts w:cs="Arial"/>
          <w:bCs w:val="0"/>
          <w:sz w:val="22"/>
          <w:szCs w:val="22"/>
        </w:rPr>
        <w:t xml:space="preserve">Earthquake Performance Evaluation of Private School Structures </w:t>
      </w:r>
    </w:p>
    <w:p w:rsidR="00755F3E" w:rsidRDefault="00755F3E" w:rsidP="00755F3E">
      <w:pPr>
        <w:tabs>
          <w:tab w:val="left" w:pos="90"/>
          <w:tab w:val="left" w:pos="2340"/>
          <w:tab w:val="left" w:pos="2610"/>
        </w:tabs>
        <w:ind w:left="2610"/>
        <w:rPr>
          <w:rFonts w:cs="Arial"/>
          <w:bCs w:val="0"/>
          <w:sz w:val="22"/>
          <w:szCs w:val="22"/>
        </w:rPr>
      </w:pPr>
      <w:r>
        <w:rPr>
          <w:rFonts w:cs="Arial"/>
          <w:bCs w:val="0"/>
          <w:sz w:val="22"/>
          <w:szCs w:val="22"/>
        </w:rPr>
        <w:t>Administrative Bulletin AB-109: Seismic Evaluation of Private School Facilities</w:t>
      </w:r>
    </w:p>
    <w:p w:rsidR="00755F3E" w:rsidRPr="00B63D1E" w:rsidRDefault="00755F3E" w:rsidP="00755F3E">
      <w:pPr>
        <w:tabs>
          <w:tab w:val="left" w:pos="2340"/>
          <w:tab w:val="left" w:pos="2610"/>
        </w:tabs>
        <w:ind w:left="2610"/>
        <w:rPr>
          <w:rFonts w:cs="Arial"/>
          <w:bCs w:val="0"/>
          <w:sz w:val="22"/>
          <w:szCs w:val="22"/>
        </w:rPr>
      </w:pPr>
      <w:r>
        <w:rPr>
          <w:rFonts w:cs="Arial"/>
          <w:bCs w:val="0"/>
          <w:sz w:val="22"/>
          <w:szCs w:val="22"/>
        </w:rPr>
        <w:t>ASCE 41-13, Seismic Evaluation and Retrofit of Existing Buildings</w:t>
      </w:r>
    </w:p>
    <w:p w:rsidR="00755F3E" w:rsidRPr="000E5B49" w:rsidRDefault="00755F3E" w:rsidP="00755F3E">
      <w:pPr>
        <w:rPr>
          <w:rFonts w:cs="Arial"/>
          <w:sz w:val="22"/>
          <w:szCs w:val="22"/>
        </w:rPr>
      </w:pPr>
    </w:p>
    <w:p w:rsidR="00755F3E" w:rsidRDefault="00755F3E" w:rsidP="00755F3E">
      <w:pPr>
        <w:tabs>
          <w:tab w:val="left" w:pos="2340"/>
        </w:tabs>
        <w:ind w:left="2610" w:hanging="2610"/>
        <w:jc w:val="both"/>
        <w:rPr>
          <w:rFonts w:cs="Arial"/>
          <w:b/>
          <w:sz w:val="22"/>
          <w:szCs w:val="22"/>
        </w:rPr>
      </w:pPr>
      <w:r>
        <w:rPr>
          <w:rFonts w:cs="Arial"/>
          <w:b/>
          <w:sz w:val="22"/>
          <w:szCs w:val="22"/>
        </w:rPr>
        <w:t>PROCEDURE</w:t>
      </w:r>
      <w:r w:rsidRPr="000E5B49">
        <w:rPr>
          <w:rFonts w:cs="Arial"/>
          <w:b/>
          <w:sz w:val="22"/>
          <w:szCs w:val="22"/>
        </w:rPr>
        <w:tab/>
        <w:t>:</w:t>
      </w:r>
      <w:r>
        <w:rPr>
          <w:rFonts w:cs="Arial"/>
          <w:b/>
          <w:sz w:val="22"/>
          <w:szCs w:val="22"/>
        </w:rPr>
        <w:tab/>
      </w:r>
    </w:p>
    <w:p w:rsidR="00755F3E" w:rsidRPr="0039130D" w:rsidRDefault="00755F3E" w:rsidP="00755F3E">
      <w:pPr>
        <w:tabs>
          <w:tab w:val="left" w:pos="2340"/>
        </w:tabs>
        <w:ind w:left="2610" w:hanging="2610"/>
        <w:rPr>
          <w:rFonts w:cs="Arial"/>
          <w:b/>
          <w:sz w:val="22"/>
          <w:szCs w:val="22"/>
        </w:rPr>
      </w:pPr>
    </w:p>
    <w:p w:rsidR="00755F3E" w:rsidRPr="0039130D" w:rsidRDefault="00755F3E" w:rsidP="00755F3E">
      <w:pPr>
        <w:numPr>
          <w:ilvl w:val="0"/>
          <w:numId w:val="1"/>
        </w:numPr>
        <w:tabs>
          <w:tab w:val="left" w:pos="720"/>
        </w:tabs>
        <w:rPr>
          <w:sz w:val="22"/>
          <w:szCs w:val="22"/>
        </w:rPr>
      </w:pPr>
      <w:r w:rsidRPr="0039130D">
        <w:rPr>
          <w:sz w:val="22"/>
          <w:szCs w:val="22"/>
        </w:rPr>
        <w:t>The owner/school representative will submit the private school evaluation report to the Department of</w:t>
      </w:r>
      <w:r>
        <w:rPr>
          <w:sz w:val="22"/>
          <w:szCs w:val="22"/>
        </w:rPr>
        <w:t xml:space="preserve"> Building Inspection for review; either:</w:t>
      </w:r>
    </w:p>
    <w:p w:rsidR="00755F3E" w:rsidRDefault="00755F3E" w:rsidP="00755F3E">
      <w:pPr>
        <w:numPr>
          <w:ilvl w:val="0"/>
          <w:numId w:val="2"/>
        </w:numPr>
        <w:ind w:left="1260" w:hanging="180"/>
        <w:rPr>
          <w:sz w:val="22"/>
          <w:szCs w:val="22"/>
        </w:rPr>
      </w:pPr>
      <w:r w:rsidRPr="0039130D">
        <w:rPr>
          <w:sz w:val="22"/>
          <w:szCs w:val="22"/>
        </w:rPr>
        <w:t xml:space="preserve">By e-mail: </w:t>
      </w:r>
      <w:hyperlink r:id="rId7" w:history="1">
        <w:r w:rsidRPr="0039130D">
          <w:rPr>
            <w:rStyle w:val="Hyperlink"/>
            <w:sz w:val="22"/>
            <w:szCs w:val="22"/>
          </w:rPr>
          <w:t>dbi.privateschool@sfgov.org</w:t>
        </w:r>
      </w:hyperlink>
    </w:p>
    <w:p w:rsidR="00755F3E" w:rsidRPr="0039130D" w:rsidRDefault="00755F3E" w:rsidP="00755F3E">
      <w:pPr>
        <w:numPr>
          <w:ilvl w:val="0"/>
          <w:numId w:val="2"/>
        </w:numPr>
        <w:ind w:left="1260" w:hanging="180"/>
        <w:rPr>
          <w:sz w:val="22"/>
          <w:szCs w:val="22"/>
        </w:rPr>
      </w:pPr>
      <w:r w:rsidRPr="0039130D">
        <w:rPr>
          <w:sz w:val="22"/>
          <w:szCs w:val="22"/>
        </w:rPr>
        <w:t>By mail or in person: De</w:t>
      </w:r>
      <w:r>
        <w:rPr>
          <w:sz w:val="22"/>
          <w:szCs w:val="22"/>
        </w:rPr>
        <w:t xml:space="preserve">partment of Building Inspection, Ground </w:t>
      </w:r>
      <w:r w:rsidRPr="0039130D">
        <w:rPr>
          <w:sz w:val="22"/>
          <w:szCs w:val="22"/>
        </w:rPr>
        <w:t>Floor Window #8</w:t>
      </w:r>
      <w:r>
        <w:rPr>
          <w:sz w:val="22"/>
          <w:szCs w:val="22"/>
        </w:rPr>
        <w:t>, 1660 Mission Street,</w:t>
      </w:r>
      <w:r w:rsidRPr="0039130D">
        <w:rPr>
          <w:sz w:val="22"/>
          <w:szCs w:val="22"/>
        </w:rPr>
        <w:t xml:space="preserve"> San Francisco, CA 94103</w:t>
      </w:r>
    </w:p>
    <w:p w:rsidR="00755F3E" w:rsidRPr="0039130D" w:rsidRDefault="00755F3E" w:rsidP="00755F3E">
      <w:pPr>
        <w:ind w:left="720"/>
        <w:rPr>
          <w:sz w:val="22"/>
          <w:szCs w:val="22"/>
        </w:rPr>
      </w:pPr>
    </w:p>
    <w:p w:rsidR="00755F3E" w:rsidRPr="0039130D" w:rsidRDefault="00755F3E" w:rsidP="00755F3E">
      <w:pPr>
        <w:numPr>
          <w:ilvl w:val="0"/>
          <w:numId w:val="1"/>
        </w:numPr>
        <w:rPr>
          <w:sz w:val="22"/>
          <w:szCs w:val="22"/>
        </w:rPr>
      </w:pPr>
      <w:r w:rsidRPr="0039130D">
        <w:rPr>
          <w:sz w:val="22"/>
          <w:szCs w:val="22"/>
        </w:rPr>
        <w:t xml:space="preserve">If </w:t>
      </w:r>
      <w:r>
        <w:rPr>
          <w:sz w:val="22"/>
          <w:szCs w:val="22"/>
        </w:rPr>
        <w:t>submitted by e-mail, a reply confirming</w:t>
      </w:r>
      <w:r w:rsidRPr="0039130D">
        <w:rPr>
          <w:sz w:val="22"/>
          <w:szCs w:val="22"/>
        </w:rPr>
        <w:t xml:space="preserve"> receipt of submittal will be given. If submitted in person, a received time stamp on the copy will be given.</w:t>
      </w:r>
    </w:p>
    <w:p w:rsidR="00755F3E" w:rsidRPr="0039130D" w:rsidRDefault="00755F3E" w:rsidP="00755F3E">
      <w:pPr>
        <w:ind w:left="720"/>
        <w:rPr>
          <w:sz w:val="22"/>
          <w:szCs w:val="22"/>
        </w:rPr>
      </w:pPr>
    </w:p>
    <w:p w:rsidR="00755F3E" w:rsidRPr="0039130D" w:rsidRDefault="00755F3E" w:rsidP="00755F3E">
      <w:pPr>
        <w:numPr>
          <w:ilvl w:val="0"/>
          <w:numId w:val="1"/>
        </w:numPr>
        <w:rPr>
          <w:sz w:val="22"/>
          <w:szCs w:val="22"/>
        </w:rPr>
      </w:pPr>
      <w:r w:rsidRPr="0039130D">
        <w:rPr>
          <w:sz w:val="22"/>
          <w:szCs w:val="22"/>
        </w:rPr>
        <w:t xml:space="preserve">The evaluation report will be logged in a database and routed to </w:t>
      </w:r>
      <w:r>
        <w:rPr>
          <w:sz w:val="22"/>
          <w:szCs w:val="22"/>
        </w:rPr>
        <w:t xml:space="preserve">Diane Yin who will distribute to </w:t>
      </w:r>
      <w:r w:rsidRPr="0039130D">
        <w:rPr>
          <w:sz w:val="22"/>
          <w:szCs w:val="22"/>
        </w:rPr>
        <w:t>other engineers for review.</w:t>
      </w:r>
    </w:p>
    <w:p w:rsidR="00755F3E" w:rsidRPr="0039130D" w:rsidRDefault="00755F3E" w:rsidP="00755F3E">
      <w:pPr>
        <w:pStyle w:val="ListParagraph"/>
        <w:rPr>
          <w:sz w:val="22"/>
          <w:szCs w:val="22"/>
        </w:rPr>
      </w:pPr>
    </w:p>
    <w:p w:rsidR="00755F3E" w:rsidRPr="009528DE" w:rsidRDefault="008E66AD" w:rsidP="00755F3E">
      <w:pPr>
        <w:numPr>
          <w:ilvl w:val="0"/>
          <w:numId w:val="1"/>
        </w:numPr>
        <w:rPr>
          <w:sz w:val="22"/>
          <w:szCs w:val="22"/>
        </w:rPr>
      </w:pPr>
      <w:r>
        <w:rPr>
          <w:noProof/>
          <w:sz w:val="22"/>
          <w:szCs w:val="22"/>
          <w:lang w:eastAsia="zh-CN"/>
        </w:rPr>
        <mc:AlternateContent>
          <mc:Choice Requires="wps">
            <w:drawing>
              <wp:anchor distT="0" distB="0" distL="114300" distR="114300" simplePos="0" relativeHeight="251667456" behindDoc="0" locked="0" layoutInCell="1" allowOverlap="1" wp14:anchorId="7600DB97" wp14:editId="19F52C64">
                <wp:simplePos x="0" y="0"/>
                <wp:positionH relativeFrom="column">
                  <wp:posOffset>-349250</wp:posOffset>
                </wp:positionH>
                <wp:positionV relativeFrom="paragraph">
                  <wp:posOffset>631825</wp:posOffset>
                </wp:positionV>
                <wp:extent cx="0" cy="182880"/>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85A8"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49.75pt" to="-27.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" strokecolor="black [3040]" strokeweight="1pt"/>
            </w:pict>
          </mc:Fallback>
        </mc:AlternateContent>
      </w:r>
      <w:r w:rsidR="00755F3E" w:rsidRPr="0039130D">
        <w:rPr>
          <w:sz w:val="22"/>
          <w:szCs w:val="22"/>
        </w:rPr>
        <w:t xml:space="preserve">During the review process, if more information is needed or comments to be addressed, the plan checker will contact </w:t>
      </w:r>
      <w:r w:rsidR="00755F3E" w:rsidRPr="009528DE">
        <w:rPr>
          <w:sz w:val="22"/>
          <w:szCs w:val="22"/>
        </w:rPr>
        <w:t>the engineer who prepared the report or</w:t>
      </w:r>
      <w:r w:rsidR="00755F3E">
        <w:rPr>
          <w:sz w:val="22"/>
          <w:szCs w:val="22"/>
        </w:rPr>
        <w:t xml:space="preserve"> </w:t>
      </w:r>
      <w:r w:rsidR="00755F3E" w:rsidRPr="0039130D">
        <w:rPr>
          <w:sz w:val="22"/>
          <w:szCs w:val="22"/>
        </w:rPr>
        <w:t xml:space="preserve">the owner/school representative directly by e-mail. </w:t>
      </w:r>
      <w:r w:rsidR="00755F3E" w:rsidRPr="009528DE">
        <w:rPr>
          <w:sz w:val="22"/>
          <w:szCs w:val="22"/>
        </w:rPr>
        <w:t xml:space="preserve">The engineer </w:t>
      </w:r>
      <w:r w:rsidR="00755F3E" w:rsidRPr="0039130D">
        <w:rPr>
          <w:sz w:val="22"/>
          <w:szCs w:val="22"/>
        </w:rPr>
        <w:t xml:space="preserve">shall review these comments and correct the report if necessary and re-submit the report to the designated plan checker. </w:t>
      </w:r>
      <w:r w:rsidR="00755F3E" w:rsidRPr="009528DE">
        <w:rPr>
          <w:sz w:val="22"/>
          <w:szCs w:val="22"/>
        </w:rPr>
        <w:t xml:space="preserve">Plan checker shall state the number of plan review hours on the </w:t>
      </w:r>
      <w:r>
        <w:rPr>
          <w:sz w:val="22"/>
          <w:szCs w:val="22"/>
        </w:rPr>
        <w:t>review</w:t>
      </w:r>
      <w:r w:rsidR="00755F3E" w:rsidRPr="009528DE">
        <w:rPr>
          <w:sz w:val="22"/>
          <w:szCs w:val="22"/>
        </w:rPr>
        <w:t xml:space="preserve"> letter.</w:t>
      </w:r>
    </w:p>
    <w:p w:rsidR="00755F3E" w:rsidRPr="0039130D" w:rsidRDefault="008E66AD" w:rsidP="00755F3E">
      <w:pPr>
        <w:pStyle w:val="ListParagraph"/>
        <w:rPr>
          <w:sz w:val="22"/>
          <w:szCs w:val="22"/>
        </w:rPr>
      </w:pPr>
      <w:r>
        <w:rPr>
          <w:noProof/>
          <w:sz w:val="22"/>
          <w:szCs w:val="22"/>
          <w:lang w:eastAsia="zh-CN"/>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209550</wp:posOffset>
                </wp:positionV>
                <wp:extent cx="0" cy="1828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95514"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6.5pt" to="-28.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" strokecolor="black [3040]" strokeweight="1pt"/>
            </w:pict>
          </mc:Fallback>
        </mc:AlternateContent>
      </w:r>
    </w:p>
    <w:p w:rsidR="00755F3E" w:rsidRPr="0039130D" w:rsidRDefault="00755F3E" w:rsidP="00755F3E">
      <w:pPr>
        <w:numPr>
          <w:ilvl w:val="0"/>
          <w:numId w:val="1"/>
        </w:numPr>
        <w:rPr>
          <w:sz w:val="22"/>
          <w:szCs w:val="22"/>
        </w:rPr>
      </w:pPr>
      <w:r w:rsidRPr="0039130D">
        <w:rPr>
          <w:sz w:val="22"/>
          <w:szCs w:val="22"/>
        </w:rPr>
        <w:t xml:space="preserve">After the report is </w:t>
      </w:r>
      <w:r w:rsidR="008E66AD">
        <w:rPr>
          <w:sz w:val="22"/>
          <w:szCs w:val="22"/>
        </w:rPr>
        <w:t>review</w:t>
      </w:r>
      <w:r w:rsidRPr="0039130D">
        <w:rPr>
          <w:sz w:val="22"/>
          <w:szCs w:val="22"/>
        </w:rPr>
        <w:t xml:space="preserve">ed, a </w:t>
      </w:r>
      <w:r>
        <w:rPr>
          <w:sz w:val="22"/>
          <w:szCs w:val="22"/>
        </w:rPr>
        <w:t xml:space="preserve">sample </w:t>
      </w:r>
      <w:r w:rsidR="008E66AD">
        <w:rPr>
          <w:sz w:val="22"/>
          <w:szCs w:val="22"/>
        </w:rPr>
        <w:t>review</w:t>
      </w:r>
      <w:r w:rsidRPr="0039130D">
        <w:rPr>
          <w:sz w:val="22"/>
          <w:szCs w:val="22"/>
        </w:rPr>
        <w:t xml:space="preserve"> letter (see Attachment A</w:t>
      </w:r>
      <w:r>
        <w:rPr>
          <w:sz w:val="22"/>
          <w:szCs w:val="22"/>
        </w:rPr>
        <w:t>)</w:t>
      </w:r>
      <w:r w:rsidRPr="0039130D">
        <w:rPr>
          <w:sz w:val="22"/>
          <w:szCs w:val="22"/>
        </w:rPr>
        <w:t xml:space="preserve"> signed by the plan checker and the evaluation report will be forwarded to Window #8 for further processing. </w:t>
      </w:r>
    </w:p>
    <w:p w:rsidR="00755F3E" w:rsidRPr="0039130D" w:rsidRDefault="00755F3E" w:rsidP="00755F3E">
      <w:pPr>
        <w:pStyle w:val="ListParagraph"/>
        <w:rPr>
          <w:sz w:val="22"/>
          <w:szCs w:val="22"/>
        </w:rPr>
      </w:pPr>
    </w:p>
    <w:p w:rsidR="00755F3E" w:rsidRPr="0039130D" w:rsidRDefault="008E66AD" w:rsidP="00755F3E">
      <w:pPr>
        <w:numPr>
          <w:ilvl w:val="0"/>
          <w:numId w:val="1"/>
        </w:numPr>
        <w:rPr>
          <w:sz w:val="22"/>
          <w:szCs w:val="22"/>
        </w:rPr>
      </w:pPr>
      <w:r>
        <w:rPr>
          <w:noProof/>
          <w:sz w:val="22"/>
          <w:szCs w:val="22"/>
          <w:lang w:eastAsia="zh-CN"/>
        </w:rPr>
        <w:lastRenderedPageBreak/>
        <mc:AlternateContent>
          <mc:Choice Requires="wps">
            <w:drawing>
              <wp:anchor distT="0" distB="0" distL="114300" distR="114300" simplePos="0" relativeHeight="251669504" behindDoc="0" locked="0" layoutInCell="1" allowOverlap="1" wp14:anchorId="7600DB97" wp14:editId="19F52C64">
                <wp:simplePos x="0" y="0"/>
                <wp:positionH relativeFrom="column">
                  <wp:posOffset>-234950</wp:posOffset>
                </wp:positionH>
                <wp:positionV relativeFrom="paragraph">
                  <wp:posOffset>-32385</wp:posOffset>
                </wp:positionV>
                <wp:extent cx="0" cy="1828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48A4D"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55pt" to="-1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" strokecolor="black [3040]" strokeweight="1pt"/>
            </w:pict>
          </mc:Fallback>
        </mc:AlternateContent>
      </w:r>
      <w:r>
        <w:rPr>
          <w:sz w:val="22"/>
          <w:szCs w:val="22"/>
        </w:rPr>
        <w:t>The review</w:t>
      </w:r>
      <w:r w:rsidR="00755F3E" w:rsidRPr="0039130D">
        <w:rPr>
          <w:sz w:val="22"/>
          <w:szCs w:val="22"/>
        </w:rPr>
        <w:t xml:space="preserve"> letter will state</w:t>
      </w:r>
      <w:r w:rsidR="00755F3E">
        <w:rPr>
          <w:sz w:val="22"/>
          <w:szCs w:val="22"/>
        </w:rPr>
        <w:t xml:space="preserve"> that</w:t>
      </w:r>
      <w:r w:rsidR="00755F3E" w:rsidRPr="0039130D">
        <w:rPr>
          <w:sz w:val="22"/>
          <w:szCs w:val="22"/>
        </w:rPr>
        <w:t xml:space="preserve"> the building</w:t>
      </w:r>
      <w:r w:rsidR="00755F3E">
        <w:rPr>
          <w:sz w:val="22"/>
          <w:szCs w:val="22"/>
        </w:rPr>
        <w:t>s</w:t>
      </w:r>
      <w:r w:rsidR="00755F3E" w:rsidRPr="0039130D">
        <w:rPr>
          <w:sz w:val="22"/>
          <w:szCs w:val="22"/>
        </w:rPr>
        <w:t xml:space="preserve"> that were submitted for evaluation</w:t>
      </w:r>
      <w:r w:rsidR="00755F3E">
        <w:rPr>
          <w:sz w:val="22"/>
          <w:szCs w:val="22"/>
        </w:rPr>
        <w:t>,</w:t>
      </w:r>
      <w:r w:rsidR="00755F3E" w:rsidRPr="0039130D">
        <w:rPr>
          <w:sz w:val="22"/>
          <w:szCs w:val="22"/>
        </w:rPr>
        <w:t xml:space="preserve"> meet the </w:t>
      </w:r>
      <w:r w:rsidR="00755F3E">
        <w:rPr>
          <w:sz w:val="22"/>
          <w:szCs w:val="22"/>
        </w:rPr>
        <w:t xml:space="preserve">        </w:t>
      </w:r>
      <w:r w:rsidR="00755F3E" w:rsidRPr="0039130D">
        <w:rPr>
          <w:sz w:val="22"/>
          <w:szCs w:val="22"/>
        </w:rPr>
        <w:t xml:space="preserve">San Francisco </w:t>
      </w:r>
      <w:r w:rsidR="00755F3E" w:rsidRPr="009528DE">
        <w:rPr>
          <w:sz w:val="22"/>
          <w:szCs w:val="22"/>
        </w:rPr>
        <w:t xml:space="preserve">Existing </w:t>
      </w:r>
      <w:r w:rsidR="00755F3E" w:rsidRPr="0039130D">
        <w:rPr>
          <w:sz w:val="22"/>
          <w:szCs w:val="22"/>
        </w:rPr>
        <w:t>Building Code</w:t>
      </w:r>
      <w:r w:rsidR="00755F3E">
        <w:rPr>
          <w:sz w:val="22"/>
          <w:szCs w:val="22"/>
        </w:rPr>
        <w:t xml:space="preserve"> </w:t>
      </w:r>
      <w:r w:rsidR="00755F3E" w:rsidRPr="009528DE">
        <w:rPr>
          <w:sz w:val="22"/>
          <w:szCs w:val="22"/>
        </w:rPr>
        <w:t>Section 329</w:t>
      </w:r>
      <w:r w:rsidR="00755F3E" w:rsidRPr="0039130D">
        <w:rPr>
          <w:sz w:val="22"/>
          <w:szCs w:val="22"/>
        </w:rPr>
        <w:t>.</w:t>
      </w:r>
    </w:p>
    <w:p w:rsidR="00755F3E" w:rsidRPr="0039130D" w:rsidRDefault="008E66AD" w:rsidP="00755F3E">
      <w:pPr>
        <w:pStyle w:val="ListParagraph"/>
        <w:rPr>
          <w:sz w:val="22"/>
          <w:szCs w:val="22"/>
        </w:rPr>
      </w:pPr>
      <w:r>
        <w:rPr>
          <w:noProof/>
          <w:sz w:val="22"/>
          <w:szCs w:val="22"/>
          <w:lang w:eastAsia="zh-CN"/>
        </w:rPr>
        <mc:AlternateContent>
          <mc:Choice Requires="wps">
            <w:drawing>
              <wp:anchor distT="0" distB="0" distL="114300" distR="114300" simplePos="0" relativeHeight="251671552" behindDoc="0" locked="0" layoutInCell="1" allowOverlap="1" wp14:anchorId="7600DB97" wp14:editId="19F52C64">
                <wp:simplePos x="0" y="0"/>
                <wp:positionH relativeFrom="column">
                  <wp:posOffset>-234950</wp:posOffset>
                </wp:positionH>
                <wp:positionV relativeFrom="paragraph">
                  <wp:posOffset>143510</wp:posOffset>
                </wp:positionV>
                <wp:extent cx="0" cy="1828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5495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3pt" to="-1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" strokecolor="black [3040]" strokeweight="1pt"/>
            </w:pict>
          </mc:Fallback>
        </mc:AlternateContent>
      </w:r>
    </w:p>
    <w:p w:rsidR="00755F3E" w:rsidRPr="0039130D" w:rsidRDefault="00755F3E" w:rsidP="00755F3E">
      <w:pPr>
        <w:numPr>
          <w:ilvl w:val="0"/>
          <w:numId w:val="1"/>
        </w:numPr>
        <w:rPr>
          <w:sz w:val="22"/>
          <w:szCs w:val="22"/>
        </w:rPr>
      </w:pPr>
      <w:r w:rsidRPr="0039130D">
        <w:rPr>
          <w:sz w:val="22"/>
          <w:szCs w:val="22"/>
        </w:rPr>
        <w:t>Window #8 will contact the owner/school representative by e-mail to come to W</w:t>
      </w:r>
      <w:r w:rsidR="008E66AD">
        <w:rPr>
          <w:sz w:val="22"/>
          <w:szCs w:val="22"/>
        </w:rPr>
        <w:t>indow #8 to pick up the review</w:t>
      </w:r>
      <w:r w:rsidRPr="0039130D">
        <w:rPr>
          <w:sz w:val="22"/>
          <w:szCs w:val="22"/>
        </w:rPr>
        <w:t xml:space="preserve"> letter and the evaluation report and pay for the hours of plan review per fee schedule in SFBC. </w:t>
      </w:r>
    </w:p>
    <w:p w:rsidR="00755F3E" w:rsidRPr="0039130D" w:rsidRDefault="00755F3E" w:rsidP="00755F3E">
      <w:pPr>
        <w:pStyle w:val="ListParagraph"/>
        <w:rPr>
          <w:sz w:val="22"/>
          <w:szCs w:val="22"/>
        </w:rPr>
      </w:pPr>
    </w:p>
    <w:p w:rsidR="00755F3E" w:rsidRPr="0039130D" w:rsidRDefault="00755F3E" w:rsidP="00755F3E">
      <w:pPr>
        <w:numPr>
          <w:ilvl w:val="0"/>
          <w:numId w:val="1"/>
        </w:numPr>
        <w:rPr>
          <w:sz w:val="22"/>
          <w:szCs w:val="22"/>
        </w:rPr>
      </w:pPr>
      <w:r>
        <w:rPr>
          <w:sz w:val="22"/>
          <w:szCs w:val="22"/>
        </w:rPr>
        <w:t xml:space="preserve">A </w:t>
      </w:r>
      <w:r w:rsidRPr="0039130D">
        <w:rPr>
          <w:sz w:val="22"/>
          <w:szCs w:val="22"/>
        </w:rPr>
        <w:t xml:space="preserve">NOV </w:t>
      </w:r>
      <w:r>
        <w:rPr>
          <w:sz w:val="22"/>
          <w:szCs w:val="22"/>
        </w:rPr>
        <w:t xml:space="preserve">(Notice of Violation) </w:t>
      </w:r>
      <w:r w:rsidRPr="0039130D">
        <w:rPr>
          <w:sz w:val="22"/>
          <w:szCs w:val="22"/>
        </w:rPr>
        <w:t xml:space="preserve">will be issued if the owner/school representative fails to comply with any of the terms above by the dates as stipulated in the submittal schedule in AB-109. </w:t>
      </w:r>
    </w:p>
    <w:p w:rsidR="00755F3E" w:rsidRDefault="00755F3E" w:rsidP="00755F3E">
      <w:pPr>
        <w:tabs>
          <w:tab w:val="left" w:pos="2340"/>
        </w:tabs>
        <w:ind w:left="2610" w:hanging="2610"/>
        <w:jc w:val="both"/>
        <w:rPr>
          <w:rFonts w:cs="Arial"/>
          <w:b/>
          <w:sz w:val="22"/>
          <w:szCs w:val="22"/>
        </w:rPr>
      </w:pPr>
    </w:p>
    <w:p w:rsidR="00755F3E" w:rsidRPr="0039130D" w:rsidRDefault="00755F3E" w:rsidP="00755F3E">
      <w:pPr>
        <w:tabs>
          <w:tab w:val="left" w:pos="2340"/>
        </w:tabs>
        <w:ind w:left="2610" w:hanging="2610"/>
        <w:jc w:val="both"/>
        <w:rPr>
          <w:rFonts w:cs="Arial"/>
          <w:b/>
          <w:sz w:val="22"/>
          <w:szCs w:val="22"/>
        </w:rPr>
      </w:pPr>
    </w:p>
    <w:p w:rsidR="00755F3E" w:rsidRPr="0039130D" w:rsidRDefault="00755F3E" w:rsidP="00755F3E">
      <w:pPr>
        <w:ind w:right="540"/>
        <w:rPr>
          <w:b/>
          <w:sz w:val="22"/>
          <w:szCs w:val="22"/>
        </w:rPr>
      </w:pPr>
      <w:r w:rsidRPr="0039130D">
        <w:rPr>
          <w:b/>
          <w:sz w:val="22"/>
          <w:szCs w:val="22"/>
        </w:rPr>
        <w:t>OTHER CONDITIONS:</w:t>
      </w:r>
    </w:p>
    <w:p w:rsidR="00755F3E" w:rsidRPr="0039130D" w:rsidRDefault="00755F3E" w:rsidP="00755F3E">
      <w:pPr>
        <w:ind w:right="540"/>
        <w:rPr>
          <w:sz w:val="22"/>
          <w:szCs w:val="22"/>
        </w:rPr>
      </w:pPr>
    </w:p>
    <w:p w:rsidR="00755F3E" w:rsidRPr="0039130D" w:rsidRDefault="00755F3E" w:rsidP="00755F3E">
      <w:pPr>
        <w:ind w:right="540"/>
        <w:rPr>
          <w:sz w:val="22"/>
          <w:szCs w:val="22"/>
        </w:rPr>
      </w:pPr>
      <w:r w:rsidRPr="0039130D">
        <w:rPr>
          <w:sz w:val="22"/>
          <w:szCs w:val="22"/>
        </w:rPr>
        <w:t xml:space="preserve">Other conditions will be evaluated on a case-by-case basis by the Supervisor or Manager. </w:t>
      </w:r>
    </w:p>
    <w:p w:rsidR="00755F3E" w:rsidRPr="0039130D" w:rsidRDefault="00755F3E" w:rsidP="00755F3E">
      <w:pPr>
        <w:spacing w:line="276" w:lineRule="auto"/>
        <w:ind w:right="43"/>
        <w:jc w:val="both"/>
        <w:rPr>
          <w:rFonts w:cs="Arial"/>
          <w:iCs/>
          <w:sz w:val="22"/>
          <w:szCs w:val="22"/>
        </w:rPr>
      </w:pPr>
    </w:p>
    <w:p w:rsidR="00755F3E" w:rsidRDefault="00755F3E" w:rsidP="00755F3E">
      <w:pPr>
        <w:spacing w:line="276" w:lineRule="auto"/>
        <w:ind w:right="43"/>
        <w:jc w:val="both"/>
        <w:rPr>
          <w:rFonts w:cs="Arial"/>
          <w:iCs/>
          <w:sz w:val="22"/>
          <w:szCs w:val="22"/>
        </w:rPr>
      </w:pPr>
    </w:p>
    <w:p w:rsidR="00755F3E" w:rsidRDefault="00755F3E" w:rsidP="00755F3E">
      <w:pPr>
        <w:spacing w:line="276" w:lineRule="auto"/>
        <w:ind w:right="43"/>
        <w:jc w:val="both"/>
        <w:rPr>
          <w:rFonts w:cs="Arial"/>
          <w:iCs/>
          <w:sz w:val="22"/>
          <w:szCs w:val="22"/>
        </w:rPr>
      </w:pPr>
    </w:p>
    <w:p w:rsidR="00755F3E" w:rsidRPr="0039130D" w:rsidRDefault="00755F3E" w:rsidP="00755F3E">
      <w:pPr>
        <w:spacing w:line="276" w:lineRule="auto"/>
        <w:ind w:right="43"/>
        <w:jc w:val="both"/>
        <w:rPr>
          <w:rFonts w:cs="Arial"/>
          <w:iCs/>
          <w:sz w:val="22"/>
          <w:szCs w:val="22"/>
        </w:rPr>
      </w:pPr>
    </w:p>
    <w:p w:rsidR="00755F3E" w:rsidRPr="0039130D" w:rsidRDefault="00755F3E" w:rsidP="00755F3E">
      <w:pPr>
        <w:spacing w:line="276" w:lineRule="auto"/>
        <w:ind w:right="43"/>
        <w:jc w:val="both"/>
        <w:rPr>
          <w:rFonts w:cs="Arial"/>
          <w:sz w:val="22"/>
          <w:szCs w:val="22"/>
        </w:rPr>
      </w:pPr>
      <w:r w:rsidRPr="0039130D">
        <w:rPr>
          <w:rFonts w:cs="Arial"/>
          <w:sz w:val="22"/>
          <w:szCs w:val="22"/>
        </w:rPr>
        <w:t>_________________________________________________</w:t>
      </w:r>
    </w:p>
    <w:p w:rsidR="00755F3E" w:rsidRPr="0039130D" w:rsidRDefault="00755F3E" w:rsidP="00755F3E">
      <w:pPr>
        <w:ind w:right="43"/>
        <w:jc w:val="both"/>
        <w:rPr>
          <w:rFonts w:cs="Arial"/>
          <w:sz w:val="22"/>
          <w:szCs w:val="22"/>
        </w:rPr>
      </w:pPr>
      <w:r w:rsidRPr="0039130D">
        <w:rPr>
          <w:rFonts w:cs="Arial"/>
          <w:sz w:val="22"/>
          <w:szCs w:val="22"/>
        </w:rPr>
        <w:t>Tom C. Hui, S.E., C.B.O.</w:t>
      </w:r>
      <w:r w:rsidRPr="0039130D">
        <w:rPr>
          <w:rFonts w:cs="Arial"/>
          <w:sz w:val="22"/>
          <w:szCs w:val="22"/>
        </w:rPr>
        <w:tab/>
      </w:r>
      <w:r w:rsidRPr="0039130D">
        <w:rPr>
          <w:rFonts w:cs="Arial"/>
          <w:sz w:val="22"/>
          <w:szCs w:val="22"/>
        </w:rPr>
        <w:tab/>
      </w:r>
      <w:r w:rsidRPr="0039130D">
        <w:rPr>
          <w:rFonts w:cs="Arial"/>
          <w:sz w:val="22"/>
          <w:szCs w:val="22"/>
        </w:rPr>
        <w:tab/>
        <w:t>Date</w:t>
      </w:r>
    </w:p>
    <w:p w:rsidR="00755F3E" w:rsidRPr="0039130D" w:rsidRDefault="00755F3E" w:rsidP="00755F3E">
      <w:pPr>
        <w:ind w:right="43"/>
        <w:jc w:val="both"/>
        <w:rPr>
          <w:rFonts w:cs="Arial"/>
          <w:sz w:val="22"/>
          <w:szCs w:val="22"/>
        </w:rPr>
      </w:pPr>
      <w:r w:rsidRPr="0039130D">
        <w:rPr>
          <w:rFonts w:cs="Arial"/>
          <w:sz w:val="22"/>
          <w:szCs w:val="22"/>
        </w:rPr>
        <w:t>Director</w:t>
      </w:r>
    </w:p>
    <w:p w:rsidR="00755F3E" w:rsidRDefault="008E66AD" w:rsidP="00755F3E">
      <w:pPr>
        <w:spacing w:after="240" w:line="480" w:lineRule="auto"/>
        <w:ind w:right="43"/>
        <w:jc w:val="both"/>
        <w:rPr>
          <w:rFonts w:cs="Arial"/>
          <w:sz w:val="22"/>
          <w:szCs w:val="22"/>
        </w:rPr>
      </w:pPr>
      <w:r>
        <w:rPr>
          <w:noProof/>
          <w:sz w:val="22"/>
          <w:szCs w:val="22"/>
          <w:lang w:eastAsia="zh-CN"/>
        </w:rPr>
        <mc:AlternateContent>
          <mc:Choice Requires="wps">
            <w:drawing>
              <wp:anchor distT="0" distB="0" distL="114300" distR="114300" simplePos="0" relativeHeight="251663360" behindDoc="0" locked="0" layoutInCell="1" allowOverlap="1" wp14:anchorId="2642DCD7" wp14:editId="6E1EE657">
                <wp:simplePos x="0" y="0"/>
                <wp:positionH relativeFrom="column">
                  <wp:posOffset>-438150</wp:posOffset>
                </wp:positionH>
                <wp:positionV relativeFrom="paragraph">
                  <wp:posOffset>473710</wp:posOffset>
                </wp:positionV>
                <wp:extent cx="0" cy="182880"/>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6975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7.3pt" to="-34.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" strokecolor="black [3040]" strokeweight="1pt"/>
            </w:pict>
          </mc:Fallback>
        </mc:AlternateContent>
      </w:r>
      <w:r w:rsidR="00755F3E" w:rsidRPr="0039130D">
        <w:rPr>
          <w:rFonts w:cs="Arial"/>
          <w:sz w:val="22"/>
          <w:szCs w:val="22"/>
        </w:rPr>
        <w:t>Department of Building Inspection</w:t>
      </w:r>
    </w:p>
    <w:p w:rsidR="00755F3E" w:rsidRDefault="00755F3E" w:rsidP="00755F3E">
      <w:pPr>
        <w:spacing w:after="240" w:line="480" w:lineRule="auto"/>
        <w:ind w:right="43"/>
        <w:jc w:val="both"/>
        <w:rPr>
          <w:rFonts w:cs="Arial"/>
          <w:sz w:val="22"/>
          <w:szCs w:val="22"/>
        </w:rPr>
      </w:pPr>
      <w:r>
        <w:rPr>
          <w:rFonts w:cs="Arial"/>
          <w:sz w:val="22"/>
          <w:szCs w:val="22"/>
        </w:rPr>
        <w:t xml:space="preserve">Attachment A:  </w:t>
      </w:r>
      <w:r w:rsidRPr="009528DE">
        <w:rPr>
          <w:rFonts w:cs="Arial"/>
          <w:sz w:val="22"/>
          <w:szCs w:val="22"/>
        </w:rPr>
        <w:t xml:space="preserve">Sample </w:t>
      </w:r>
      <w:r w:rsidR="008E66AD">
        <w:rPr>
          <w:rFonts w:cs="Arial"/>
          <w:sz w:val="22"/>
          <w:szCs w:val="22"/>
        </w:rPr>
        <w:t>Review</w:t>
      </w:r>
      <w:r w:rsidRPr="009528DE">
        <w:rPr>
          <w:rFonts w:cs="Arial"/>
          <w:sz w:val="22"/>
          <w:szCs w:val="22"/>
        </w:rPr>
        <w:t xml:space="preserve"> Letter</w:t>
      </w:r>
      <w:r w:rsidR="008E66AD">
        <w:rPr>
          <w:rFonts w:cs="Arial"/>
          <w:sz w:val="22"/>
          <w:szCs w:val="22"/>
        </w:rPr>
        <w:t xml:space="preserve"> (Rev. 4/6/2018)</w:t>
      </w:r>
    </w:p>
    <w:p w:rsidR="00755F3E" w:rsidRPr="0039130D" w:rsidRDefault="00755F3E" w:rsidP="00755F3E">
      <w:pPr>
        <w:spacing w:after="240" w:line="480" w:lineRule="auto"/>
        <w:ind w:right="43"/>
        <w:jc w:val="both"/>
        <w:rPr>
          <w:rFonts w:cs="Arial"/>
          <w:sz w:val="22"/>
          <w:szCs w:val="22"/>
        </w:rPr>
      </w:pPr>
      <w:r w:rsidRPr="0039130D">
        <w:rPr>
          <w:rFonts w:cs="Arial"/>
          <w:noProof/>
          <w:sz w:val="22"/>
          <w:szCs w:val="22"/>
          <w:lang w:eastAsia="zh-CN"/>
        </w:rPr>
        <mc:AlternateContent>
          <mc:Choice Requires="wps">
            <w:drawing>
              <wp:anchor distT="0" distB="0" distL="114300" distR="114300" simplePos="0" relativeHeight="251660288" behindDoc="0" locked="0" layoutInCell="1" allowOverlap="1" wp14:anchorId="28C4AC74" wp14:editId="1C18A0C1">
                <wp:simplePos x="0" y="0"/>
                <wp:positionH relativeFrom="column">
                  <wp:posOffset>167640</wp:posOffset>
                </wp:positionH>
                <wp:positionV relativeFrom="paragraph">
                  <wp:posOffset>524510</wp:posOffset>
                </wp:positionV>
                <wp:extent cx="6057900" cy="400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0050"/>
                        </a:xfrm>
                        <a:prstGeom prst="rect">
                          <a:avLst/>
                        </a:prstGeom>
                        <a:solidFill>
                          <a:srgbClr val="FFFFFF"/>
                        </a:solidFill>
                        <a:ln w="9525">
                          <a:solidFill>
                            <a:srgbClr val="000000"/>
                          </a:solidFill>
                          <a:miter lim="800000"/>
                          <a:headEnd/>
                          <a:tailEnd/>
                        </a:ln>
                      </wps:spPr>
                      <wps:txbx>
                        <w:txbxContent>
                          <w:p w:rsidR="00755F3E" w:rsidRPr="0039130D" w:rsidRDefault="00755F3E" w:rsidP="00755F3E">
                            <w:pPr>
                              <w:rPr>
                                <w:rFonts w:cs="Arial"/>
                                <w:b/>
                                <w:sz w:val="20"/>
                                <w:szCs w:val="20"/>
                              </w:rPr>
                            </w:pPr>
                            <w:r w:rsidRPr="0039130D">
                              <w:rPr>
                                <w:rFonts w:cs="Arial"/>
                                <w:b/>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4AC74" id="_x0000_t202" coordsize="21600,21600" o:spt="202" path="m,l,21600r21600,l21600,xe">
                <v:stroke joinstyle="miter"/>
                <v:path gradientshapeok="t" o:connecttype="rect"/>
              </v:shapetype>
              <v:shape id="Text Box 2" o:spid="_x0000_s1026" type="#_x0000_t202" style="position:absolute;left:0;text-align:left;margin-left:13.2pt;margin-top:41.3pt;width:47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x5KgIAAFA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">
                <v:textbox>
                  <w:txbxContent>
                    <w:p w:rsidR="00755F3E" w:rsidRPr="0039130D" w:rsidRDefault="00755F3E" w:rsidP="00755F3E">
                      <w:pPr>
                        <w:rPr>
                          <w:rFonts w:cs="Arial"/>
                          <w:b/>
                          <w:sz w:val="20"/>
                          <w:szCs w:val="20"/>
                        </w:rPr>
                      </w:pPr>
                      <w:r w:rsidRPr="0039130D">
                        <w:rPr>
                          <w:rFonts w:cs="Arial"/>
                          <w:b/>
                          <w:sz w:val="20"/>
                          <w:szCs w:val="20"/>
                        </w:rPr>
                        <w:t>This Information Sheet is subject to modification at any time. For the most current version, visit our website at http://www.sfdbi.org</w:t>
                      </w:r>
                    </w:p>
                  </w:txbxContent>
                </v:textbox>
              </v:shape>
            </w:pict>
          </mc:Fallback>
        </mc:AlternateContent>
      </w:r>
    </w:p>
    <w:p w:rsidR="00755F3E" w:rsidRDefault="00755F3E" w:rsidP="00755F3E"/>
    <w:p w:rsidR="00755F3E" w:rsidRDefault="00755F3E" w:rsidP="00755F3E"/>
    <w:p w:rsidR="00755F3E" w:rsidRDefault="00755F3E" w:rsidP="00755F3E"/>
    <w:p w:rsidR="00755F3E" w:rsidRDefault="00755F3E" w:rsidP="00755F3E"/>
    <w:p w:rsidR="00755F3E" w:rsidRDefault="00755F3E" w:rsidP="00755F3E">
      <w:pPr>
        <w:spacing w:after="160" w:line="259" w:lineRule="auto"/>
        <w:sectPr w:rsidR="00755F3E" w:rsidSect="0008376A">
          <w:headerReference w:type="default" r:id="rId8"/>
          <w:footerReference w:type="default" r:id="rId9"/>
          <w:headerReference w:type="first" r:id="rId10"/>
          <w:footerReference w:type="first" r:id="rId11"/>
          <w:pgSz w:w="12240" w:h="15840" w:code="1"/>
          <w:pgMar w:top="1080" w:right="900" w:bottom="1440" w:left="1080" w:header="180" w:footer="144" w:gutter="0"/>
          <w:cols w:space="720"/>
          <w:titlePg/>
          <w:docGrid w:linePitch="360"/>
        </w:sectPr>
      </w:pPr>
    </w:p>
    <w:p w:rsidR="00755F3E" w:rsidRDefault="00755F3E" w:rsidP="00755F3E">
      <w:pPr>
        <w:spacing w:after="160" w:line="259" w:lineRule="auto"/>
      </w:pPr>
    </w:p>
    <w:p w:rsidR="00755F3E" w:rsidRPr="005E3F58" w:rsidRDefault="008E66AD" w:rsidP="00755F3E">
      <w:pPr>
        <w:spacing w:after="40"/>
        <w:jc w:val="right"/>
        <w:rPr>
          <w:sz w:val="28"/>
          <w:szCs w:val="28"/>
        </w:rPr>
      </w:pPr>
      <w:r>
        <w:rPr>
          <w:noProof/>
          <w:sz w:val="22"/>
          <w:szCs w:val="22"/>
          <w:lang w:eastAsia="zh-CN"/>
        </w:rPr>
        <mc:AlternateContent>
          <mc:Choice Requires="wps">
            <w:drawing>
              <wp:anchor distT="0" distB="0" distL="114300" distR="114300" simplePos="0" relativeHeight="251665408" behindDoc="0" locked="0" layoutInCell="1" allowOverlap="1" wp14:anchorId="2642DCD7" wp14:editId="6E1EE657">
                <wp:simplePos x="0" y="0"/>
                <wp:positionH relativeFrom="column">
                  <wp:posOffset>-247650</wp:posOffset>
                </wp:positionH>
                <wp:positionV relativeFrom="paragraph">
                  <wp:posOffset>191135</wp:posOffset>
                </wp:positionV>
                <wp:extent cx="0" cy="182880"/>
                <wp:effectExtent l="0" t="0" r="19050" b="26670"/>
                <wp:wrapNone/>
                <wp:docPr id="9" name="Straight Connector 9"/>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1199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05pt" to="-1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" strokecolor="black [3040]" strokeweight="1pt"/>
            </w:pict>
          </mc:Fallback>
        </mc:AlternateContent>
      </w:r>
      <w:r w:rsidR="00755F3E" w:rsidRPr="005E3F58">
        <w:rPr>
          <w:sz w:val="28"/>
          <w:szCs w:val="28"/>
        </w:rPr>
        <w:t>Attachment A</w:t>
      </w:r>
    </w:p>
    <w:p w:rsidR="00755F3E" w:rsidRPr="002000A5" w:rsidRDefault="00755F3E" w:rsidP="00755F3E">
      <w:pPr>
        <w:spacing w:after="40"/>
        <w:jc w:val="center"/>
        <w:rPr>
          <w:sz w:val="28"/>
        </w:rPr>
      </w:pPr>
      <w:r>
        <w:rPr>
          <w:sz w:val="28"/>
        </w:rPr>
        <w:t xml:space="preserve">Sample </w:t>
      </w:r>
      <w:r w:rsidR="008E66AD">
        <w:rPr>
          <w:sz w:val="28"/>
        </w:rPr>
        <w:t>Review</w:t>
      </w:r>
      <w:r w:rsidRPr="002000A5">
        <w:rPr>
          <w:sz w:val="28"/>
        </w:rPr>
        <w:t xml:space="preserve"> Letter</w:t>
      </w:r>
    </w:p>
    <w:p w:rsidR="00755F3E" w:rsidRDefault="00755F3E" w:rsidP="00755F3E">
      <w:pPr>
        <w:spacing w:after="40"/>
        <w:jc w:val="center"/>
      </w:pPr>
    </w:p>
    <w:p w:rsidR="00755F3E" w:rsidRDefault="00755F3E" w:rsidP="00755F3E">
      <w:pPr>
        <w:spacing w:after="40"/>
      </w:pPr>
    </w:p>
    <w:p w:rsidR="00755F3E" w:rsidRDefault="00755F3E" w:rsidP="00755F3E">
      <w:pPr>
        <w:spacing w:after="40"/>
      </w:pPr>
      <w:r>
        <w:t xml:space="preserve">Date: </w:t>
      </w:r>
      <w:r w:rsidRPr="000C255A">
        <w:rPr>
          <w:highlight w:val="lightGray"/>
        </w:rPr>
        <w:t>____________________</w:t>
      </w:r>
      <w:r>
        <w:t xml:space="preserve">   </w:t>
      </w:r>
    </w:p>
    <w:p w:rsidR="00755F3E" w:rsidRDefault="008E66AD" w:rsidP="00755F3E">
      <w:pPr>
        <w:spacing w:after="40"/>
      </w:pPr>
      <w:r>
        <w:rPr>
          <w:noProof/>
          <w:sz w:val="22"/>
          <w:szCs w:val="22"/>
          <w:lang w:eastAsia="zh-CN"/>
        </w:rPr>
        <mc:AlternateContent>
          <mc:Choice Requires="wps">
            <w:drawing>
              <wp:anchor distT="0" distB="0" distL="114300" distR="114300" simplePos="0" relativeHeight="251673600" behindDoc="0" locked="0" layoutInCell="1" allowOverlap="1" wp14:anchorId="400BCEA1" wp14:editId="2002C10B">
                <wp:simplePos x="0" y="0"/>
                <wp:positionH relativeFrom="column">
                  <wp:posOffset>-247650</wp:posOffset>
                </wp:positionH>
                <wp:positionV relativeFrom="paragraph">
                  <wp:posOffset>167005</wp:posOffset>
                </wp:positionV>
                <wp:extent cx="0" cy="182880"/>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0" cy="1828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185AD"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15pt" to="-1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" strokecolor="black [3040]" strokeweight="1pt"/>
            </w:pict>
          </mc:Fallback>
        </mc:AlternateContent>
      </w:r>
      <w:r w:rsidR="00755F3E">
        <w:t xml:space="preserve">                             </w:t>
      </w:r>
    </w:p>
    <w:p w:rsidR="00755F3E" w:rsidRDefault="00755F3E" w:rsidP="00755F3E">
      <w:pPr>
        <w:spacing w:after="40"/>
      </w:pPr>
      <w:r>
        <w:t xml:space="preserve">Subject: </w:t>
      </w:r>
      <w:r w:rsidR="008E66AD">
        <w:t>Review</w:t>
      </w:r>
      <w:r>
        <w:t xml:space="preserve"> Letter for Private School Earthquake Evaluation Report</w:t>
      </w:r>
    </w:p>
    <w:p w:rsidR="00755F3E" w:rsidRDefault="00755F3E" w:rsidP="00755F3E">
      <w:pPr>
        <w:spacing w:after="40"/>
      </w:pPr>
      <w:r>
        <w:t xml:space="preserve">School Name: </w:t>
      </w:r>
      <w:r w:rsidRPr="000C255A">
        <w:rPr>
          <w:highlight w:val="lightGray"/>
        </w:rPr>
        <w:t>__________________________</w:t>
      </w:r>
    </w:p>
    <w:p w:rsidR="00755F3E" w:rsidRDefault="00755F3E" w:rsidP="00755F3E">
      <w:pPr>
        <w:spacing w:after="40"/>
      </w:pPr>
      <w:r>
        <w:t xml:space="preserve">School Address: </w:t>
      </w:r>
      <w:r w:rsidRPr="000C255A">
        <w:rPr>
          <w:highlight w:val="lightGray"/>
        </w:rPr>
        <w:t>________________________</w:t>
      </w:r>
    </w:p>
    <w:p w:rsidR="00755F3E" w:rsidRDefault="00755F3E" w:rsidP="00755F3E">
      <w:pPr>
        <w:spacing w:after="40"/>
      </w:pPr>
      <w:r>
        <w:t xml:space="preserve">Block/Lot numbers: </w:t>
      </w:r>
      <w:r w:rsidRPr="00433773">
        <w:rPr>
          <w:highlight w:val="lightGray"/>
        </w:rPr>
        <w:t>_______</w:t>
      </w:r>
      <w:r w:rsidRPr="00433773">
        <w:rPr>
          <w:highlight w:val="lightGray"/>
          <w:u w:val="single"/>
        </w:rPr>
        <w:t>_/_</w:t>
      </w:r>
      <w:r w:rsidRPr="00433773">
        <w:rPr>
          <w:highlight w:val="lightGray"/>
        </w:rPr>
        <w:t>_______</w:t>
      </w:r>
    </w:p>
    <w:p w:rsidR="00755F3E" w:rsidRDefault="00755F3E" w:rsidP="00755F3E">
      <w:pPr>
        <w:spacing w:after="40"/>
      </w:pPr>
    </w:p>
    <w:p w:rsidR="00755F3E" w:rsidRDefault="00755F3E" w:rsidP="00755F3E">
      <w:pPr>
        <w:spacing w:after="40"/>
      </w:pPr>
      <w:r>
        <w:t>Dear Owner/School Administration:</w:t>
      </w:r>
    </w:p>
    <w:p w:rsidR="00755F3E" w:rsidRDefault="00755F3E" w:rsidP="00755F3E">
      <w:pPr>
        <w:spacing w:after="40"/>
      </w:pPr>
    </w:p>
    <w:p w:rsidR="00755F3E" w:rsidRDefault="00755F3E" w:rsidP="00755F3E">
      <w:pPr>
        <w:spacing w:after="40"/>
      </w:pPr>
      <w:r>
        <w:t>The Department of Building Inspection (DBI) has concluded its review of the Earthquake Evaluation Report of your school as indicated above, submitted to our department as required by San Francisco Ordinance 202-14. We are pleased to inform you that the report appears complete as to form and is assumed correct based on the statement of the Structural Engineer whose seal and signature appear on the report, and is in general conformance with San Francisco Existing Building Code Section 329. The following buildings/structures are included in the report and our review:</w:t>
      </w:r>
    </w:p>
    <w:p w:rsidR="00755F3E" w:rsidRDefault="00755F3E" w:rsidP="00755F3E">
      <w:pPr>
        <w:spacing w:after="40"/>
      </w:pPr>
    </w:p>
    <w:p w:rsidR="00755F3E" w:rsidRPr="005B4364" w:rsidRDefault="00755F3E" w:rsidP="00755F3E">
      <w:pPr>
        <w:spacing w:after="40"/>
        <w:rPr>
          <w:highlight w:val="lightGray"/>
          <w:u w:val="single"/>
        </w:rPr>
      </w:pPr>
      <w:r>
        <w:tab/>
      </w:r>
      <w:r>
        <w:rPr>
          <w:highlight w:val="lightGray"/>
          <w:u w:val="single"/>
        </w:rPr>
        <w:t>_</w:t>
      </w:r>
      <w:r w:rsidRPr="005B4364">
        <w:rPr>
          <w:highlight w:val="lightGray"/>
          <w:u w:val="single"/>
        </w:rPr>
        <w:t>list of buildings/structures</w:t>
      </w:r>
      <w:r>
        <w:rPr>
          <w:highlight w:val="lightGray"/>
          <w:u w:val="single"/>
        </w:rPr>
        <w:t>__</w:t>
      </w:r>
    </w:p>
    <w:p w:rsidR="00755F3E" w:rsidRPr="005B4364" w:rsidRDefault="00755F3E" w:rsidP="00755F3E">
      <w:pPr>
        <w:spacing w:after="40"/>
        <w:rPr>
          <w:highlight w:val="lightGray"/>
        </w:rPr>
      </w:pPr>
      <w:r w:rsidRPr="005B4364">
        <w:tab/>
      </w:r>
      <w:r w:rsidRPr="005B4364">
        <w:rPr>
          <w:highlight w:val="lightGray"/>
        </w:rPr>
        <w:t>________________________</w:t>
      </w:r>
    </w:p>
    <w:p w:rsidR="00755F3E" w:rsidRPr="005B4364" w:rsidRDefault="00755F3E" w:rsidP="00755F3E">
      <w:pPr>
        <w:spacing w:after="40"/>
        <w:rPr>
          <w:highlight w:val="lightGray"/>
        </w:rPr>
      </w:pPr>
      <w:r w:rsidRPr="005B4364">
        <w:tab/>
      </w:r>
      <w:r w:rsidRPr="005B4364">
        <w:rPr>
          <w:highlight w:val="lightGray"/>
        </w:rPr>
        <w:t>________________________</w:t>
      </w:r>
    </w:p>
    <w:p w:rsidR="00755F3E" w:rsidRDefault="00755F3E" w:rsidP="00755F3E">
      <w:pPr>
        <w:spacing w:after="40"/>
      </w:pPr>
      <w:r w:rsidRPr="005B4364">
        <w:tab/>
      </w:r>
      <w:r w:rsidRPr="005B4364">
        <w:rPr>
          <w:highlight w:val="lightGray"/>
        </w:rPr>
        <w:t>________________________</w:t>
      </w:r>
    </w:p>
    <w:p w:rsidR="00755F3E" w:rsidRDefault="00755F3E" w:rsidP="00755F3E">
      <w:pPr>
        <w:spacing w:after="40"/>
      </w:pPr>
    </w:p>
    <w:p w:rsidR="00755F3E" w:rsidRDefault="00755F3E" w:rsidP="00755F3E">
      <w:pPr>
        <w:spacing w:after="40"/>
      </w:pPr>
      <w:r>
        <w:t xml:space="preserve">Review hours: </w:t>
      </w:r>
      <w:r w:rsidRPr="00FF0339">
        <w:rPr>
          <w:highlight w:val="lightGray"/>
        </w:rPr>
        <w:t>________</w:t>
      </w:r>
      <w:r>
        <w:t xml:space="preserve"> hrs</w:t>
      </w:r>
    </w:p>
    <w:p w:rsidR="00755F3E" w:rsidRDefault="00755F3E" w:rsidP="00755F3E">
      <w:pPr>
        <w:spacing w:after="40"/>
      </w:pPr>
    </w:p>
    <w:p w:rsidR="00755F3E" w:rsidRDefault="00755F3E" w:rsidP="00755F3E">
      <w:pPr>
        <w:spacing w:after="40"/>
      </w:pPr>
      <w:r>
        <w:t>If you have any questions and comments, please do not hesitate to contact the undersigned review engineer.</w:t>
      </w:r>
    </w:p>
    <w:p w:rsidR="00755F3E" w:rsidRDefault="00755F3E" w:rsidP="00755F3E">
      <w:pPr>
        <w:spacing w:after="40"/>
      </w:pPr>
    </w:p>
    <w:p w:rsidR="00755F3E" w:rsidRDefault="00755F3E" w:rsidP="00755F3E">
      <w:pPr>
        <w:spacing w:after="40"/>
      </w:pPr>
      <w:r>
        <w:t>Sincerely,</w:t>
      </w:r>
    </w:p>
    <w:p w:rsidR="00755F3E" w:rsidRDefault="00755F3E" w:rsidP="00755F3E">
      <w:pPr>
        <w:spacing w:after="40"/>
      </w:pPr>
    </w:p>
    <w:p w:rsidR="00755F3E" w:rsidRDefault="00755F3E" w:rsidP="00755F3E">
      <w:pPr>
        <w:spacing w:after="40"/>
      </w:pPr>
    </w:p>
    <w:p w:rsidR="00755F3E" w:rsidRDefault="00755F3E" w:rsidP="00755F3E">
      <w:pPr>
        <w:spacing w:after="40"/>
      </w:pPr>
    </w:p>
    <w:p w:rsidR="00755F3E" w:rsidRDefault="00755F3E" w:rsidP="00755F3E">
      <w:pPr>
        <w:spacing w:after="40"/>
      </w:pPr>
      <w:r>
        <w:t>Plan Review Engineer</w:t>
      </w:r>
      <w:r>
        <w:tab/>
      </w:r>
      <w:r>
        <w:tab/>
      </w:r>
      <w:r>
        <w:tab/>
      </w:r>
      <w:r>
        <w:tab/>
      </w:r>
      <w:r>
        <w:tab/>
      </w:r>
      <w:r>
        <w:tab/>
      </w:r>
    </w:p>
    <w:p w:rsidR="00755F3E" w:rsidRDefault="00755F3E" w:rsidP="00755F3E">
      <w:pPr>
        <w:spacing w:after="40"/>
      </w:pPr>
      <w:r>
        <w:t>Plan Review Services</w:t>
      </w:r>
      <w:r>
        <w:tab/>
      </w:r>
      <w:r>
        <w:tab/>
      </w:r>
      <w:r>
        <w:tab/>
      </w:r>
      <w:r>
        <w:tab/>
      </w:r>
      <w:r>
        <w:tab/>
      </w:r>
      <w:r>
        <w:tab/>
      </w:r>
    </w:p>
    <w:p w:rsidR="00755F3E" w:rsidRDefault="00755F3E" w:rsidP="00755F3E">
      <w:pPr>
        <w:spacing w:after="40"/>
      </w:pPr>
    </w:p>
    <w:sectPr w:rsidR="00755F3E" w:rsidSect="00400264">
      <w:headerReference w:type="default" r:id="rId12"/>
      <w:footerReference w:type="default" r:id="rId13"/>
      <w:pgSz w:w="12240" w:h="15840"/>
      <w:pgMar w:top="720" w:right="720" w:bottom="144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14" w:rsidRDefault="003E4814">
      <w:r>
        <w:separator/>
      </w:r>
    </w:p>
  </w:endnote>
  <w:endnote w:type="continuationSeparator" w:id="0">
    <w:p w:rsidR="003E4814" w:rsidRDefault="003E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E" w:rsidRPr="001928EF" w:rsidRDefault="00755F3E" w:rsidP="003249F6">
    <w:pPr>
      <w:pStyle w:val="Footer"/>
      <w:jc w:val="center"/>
      <w:rPr>
        <w:sz w:val="22"/>
        <w:szCs w:val="22"/>
      </w:rPr>
    </w:pPr>
    <w:r w:rsidRPr="001928EF">
      <w:rPr>
        <w:sz w:val="22"/>
        <w:szCs w:val="22"/>
      </w:rPr>
      <w:t xml:space="preserve">Page </w:t>
    </w:r>
    <w:r w:rsidRPr="001928EF">
      <w:rPr>
        <w:b/>
        <w:sz w:val="22"/>
        <w:szCs w:val="22"/>
      </w:rPr>
      <w:fldChar w:fldCharType="begin"/>
    </w:r>
    <w:r w:rsidRPr="001928EF">
      <w:rPr>
        <w:b/>
        <w:sz w:val="22"/>
        <w:szCs w:val="22"/>
      </w:rPr>
      <w:instrText xml:space="preserve"> PAGE </w:instrText>
    </w:r>
    <w:r w:rsidRPr="001928EF">
      <w:rPr>
        <w:b/>
        <w:sz w:val="22"/>
        <w:szCs w:val="22"/>
      </w:rPr>
      <w:fldChar w:fldCharType="separate"/>
    </w:r>
    <w:r w:rsidR="00CA3789">
      <w:rPr>
        <w:b/>
        <w:noProof/>
        <w:sz w:val="22"/>
        <w:szCs w:val="22"/>
      </w:rPr>
      <w:t>2</w:t>
    </w:r>
    <w:r w:rsidRPr="001928EF">
      <w:rPr>
        <w:b/>
        <w:sz w:val="22"/>
        <w:szCs w:val="22"/>
      </w:rPr>
      <w:fldChar w:fldCharType="end"/>
    </w:r>
    <w:r w:rsidRPr="001928EF">
      <w:rPr>
        <w:sz w:val="22"/>
        <w:szCs w:val="22"/>
      </w:rPr>
      <w:t xml:space="preserve"> of </w:t>
    </w:r>
    <w:r w:rsidRPr="001928EF">
      <w:rPr>
        <w:b/>
        <w:sz w:val="22"/>
        <w:szCs w:val="22"/>
      </w:rPr>
      <w:fldChar w:fldCharType="begin"/>
    </w:r>
    <w:r>
      <w:rPr>
        <w:b/>
        <w:sz w:val="22"/>
        <w:szCs w:val="22"/>
      </w:rPr>
      <w:instrText xml:space="preserve"> SECTION</w:instrText>
    </w:r>
    <w:r w:rsidRPr="001928EF">
      <w:rPr>
        <w:b/>
        <w:sz w:val="22"/>
        <w:szCs w:val="22"/>
      </w:rPr>
      <w:instrText xml:space="preserve">PAGES  </w:instrText>
    </w:r>
    <w:r w:rsidRPr="001928EF">
      <w:rPr>
        <w:b/>
        <w:sz w:val="22"/>
        <w:szCs w:val="22"/>
      </w:rPr>
      <w:fldChar w:fldCharType="separate"/>
    </w:r>
    <w:r w:rsidR="00CA3789">
      <w:rPr>
        <w:b/>
        <w:noProof/>
        <w:sz w:val="22"/>
        <w:szCs w:val="22"/>
      </w:rPr>
      <w:t>2</w:t>
    </w:r>
    <w:r w:rsidRPr="001928EF">
      <w:rPr>
        <w:b/>
        <w:sz w:val="22"/>
        <w:szCs w:val="22"/>
      </w:rPr>
      <w:fldChar w:fldCharType="end"/>
    </w:r>
  </w:p>
  <w:p w:rsidR="00755F3E" w:rsidRDefault="00755F3E" w:rsidP="003249F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E" w:rsidRPr="00586515" w:rsidRDefault="00755F3E" w:rsidP="002518B3">
    <w:pPr>
      <w:pStyle w:val="Footer"/>
      <w:jc w:val="center"/>
      <w:rPr>
        <w:b/>
        <w:bCs w:val="0"/>
      </w:rPr>
    </w:pPr>
    <w:r>
      <w:rPr>
        <w:b/>
        <w:bCs w:val="0"/>
      </w:rPr>
      <w:t>Technical Services Division</w:t>
    </w:r>
  </w:p>
  <w:p w:rsidR="00755F3E" w:rsidRDefault="00755F3E" w:rsidP="002518B3">
    <w:pPr>
      <w:pStyle w:val="Footer"/>
      <w:jc w:val="center"/>
      <w:rPr>
        <w:b/>
        <w:bCs w:val="0"/>
        <w:sz w:val="20"/>
      </w:rPr>
    </w:pPr>
    <w:smartTag w:uri="urn:schemas-microsoft-com:office:smarttags" w:element="Street">
      <w:smartTag w:uri="urn:schemas-microsoft-com:office:smarttags" w:element="address">
        <w:r>
          <w:rPr>
            <w:b/>
            <w:bCs w:val="0"/>
            <w:sz w:val="20"/>
          </w:rPr>
          <w:t>1660 Mission Street</w:t>
        </w:r>
      </w:smartTag>
    </w:smartTag>
    <w:r>
      <w:rPr>
        <w:b/>
        <w:bCs w:val="0"/>
        <w:sz w:val="20"/>
      </w:rPr>
      <w:t xml:space="preserve"> – </w:t>
    </w:r>
    <w:smartTag w:uri="urn:schemas-microsoft-com:office:smarttags" w:element="place">
      <w:smartTag w:uri="urn:schemas-microsoft-com:office:smarttags" w:element="City">
        <w:r>
          <w:rPr>
            <w:b/>
            <w:bCs w:val="0"/>
            <w:sz w:val="20"/>
          </w:rPr>
          <w:t>San Francisco</w:t>
        </w:r>
      </w:smartTag>
      <w:r>
        <w:rPr>
          <w:b/>
          <w:bCs w:val="0"/>
          <w:sz w:val="20"/>
        </w:rPr>
        <w:t xml:space="preserve"> </w:t>
      </w:r>
      <w:smartTag w:uri="urn:schemas-microsoft-com:office:smarttags" w:element="State">
        <w:r>
          <w:rPr>
            <w:b/>
            <w:bCs w:val="0"/>
            <w:sz w:val="20"/>
          </w:rPr>
          <w:t>CA</w:t>
        </w:r>
      </w:smartTag>
      <w:r>
        <w:rPr>
          <w:b/>
          <w:bCs w:val="0"/>
          <w:sz w:val="20"/>
        </w:rPr>
        <w:t xml:space="preserve"> </w:t>
      </w:r>
      <w:smartTag w:uri="urn:schemas-microsoft-com:office:smarttags" w:element="PostalCode">
        <w:r>
          <w:rPr>
            <w:b/>
            <w:bCs w:val="0"/>
            <w:sz w:val="20"/>
          </w:rPr>
          <w:t>94103</w:t>
        </w:r>
      </w:smartTag>
    </w:smartTag>
  </w:p>
  <w:p w:rsidR="00755F3E" w:rsidRDefault="00755F3E" w:rsidP="002518B3">
    <w:pPr>
      <w:pStyle w:val="Footer"/>
      <w:jc w:val="center"/>
    </w:pPr>
    <w:r>
      <w:rPr>
        <w:b/>
        <w:bCs w:val="0"/>
        <w:sz w:val="20"/>
      </w:rPr>
      <w:t>Office (415) 558-6205 – FAX (415) 558-6401 – www.sfdbi.org</w:t>
    </w:r>
  </w:p>
  <w:p w:rsidR="00755F3E" w:rsidRDefault="00755F3E" w:rsidP="00251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F2F" w:rsidRDefault="00721F2F">
    <w:pPr>
      <w:pStyle w:val="Footer"/>
      <w:jc w:val="center"/>
      <w:rPr>
        <w:b/>
        <w:bCs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14" w:rsidRDefault="003E4814">
      <w:r>
        <w:separator/>
      </w:r>
    </w:p>
  </w:footnote>
  <w:footnote w:type="continuationSeparator" w:id="0">
    <w:p w:rsidR="003E4814" w:rsidRDefault="003E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E" w:rsidRDefault="00755F3E" w:rsidP="001711E7">
    <w:pPr>
      <w:pStyle w:val="Header"/>
      <w:tabs>
        <w:tab w:val="clear" w:pos="4320"/>
        <w:tab w:val="clear" w:pos="8640"/>
      </w:tabs>
    </w:pPr>
  </w:p>
  <w:p w:rsidR="00755F3E" w:rsidRDefault="00755F3E" w:rsidP="001711E7">
    <w:pPr>
      <w:pStyle w:val="Header"/>
      <w:tabs>
        <w:tab w:val="clear" w:pos="4320"/>
        <w:tab w:val="clear" w:pos="8640"/>
      </w:tabs>
      <w:rPr>
        <w:sz w:val="22"/>
        <w:szCs w:val="22"/>
      </w:rPr>
    </w:pPr>
    <w:r>
      <w:rPr>
        <w:sz w:val="22"/>
        <w:szCs w:val="22"/>
      </w:rPr>
      <w:t>INFORMATION SHEET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S-11</w:t>
    </w:r>
  </w:p>
  <w:p w:rsidR="00755F3E" w:rsidRDefault="00755F3E" w:rsidP="001711E7">
    <w:pPr>
      <w:pStyle w:val="Header"/>
      <w:tabs>
        <w:tab w:val="clear" w:pos="4320"/>
        <w:tab w:val="clear" w:pos="8640"/>
      </w:tabs>
      <w:rPr>
        <w:sz w:val="22"/>
        <w:szCs w:val="22"/>
      </w:rPr>
    </w:pPr>
  </w:p>
  <w:p w:rsidR="00755F3E" w:rsidRDefault="00755F3E" w:rsidP="001711E7">
    <w:pPr>
      <w:pStyle w:val="Header"/>
      <w:tabs>
        <w:tab w:val="clear" w:pos="4320"/>
        <w:tab w:val="clear" w:pos="8640"/>
      </w:tabs>
      <w:rPr>
        <w:sz w:val="22"/>
        <w:szCs w:val="22"/>
      </w:rPr>
    </w:pPr>
  </w:p>
  <w:p w:rsidR="00755F3E" w:rsidRPr="000D54AC" w:rsidRDefault="00755F3E" w:rsidP="001711E7">
    <w:pPr>
      <w:pStyle w:val="Header"/>
      <w:tabs>
        <w:tab w:val="clear" w:pos="4320"/>
        <w:tab w:val="clear" w:pos="8640"/>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531"/>
      <w:gridCol w:w="2854"/>
      <w:gridCol w:w="3875"/>
    </w:tblGrid>
    <w:tr w:rsidR="008E66AD" w:rsidTr="008E66AD">
      <w:trPr>
        <w:trHeight w:val="1710"/>
        <w:jc w:val="center"/>
      </w:trPr>
      <w:tc>
        <w:tcPr>
          <w:tcW w:w="3597" w:type="dxa"/>
          <w:vAlign w:val="center"/>
          <w:hideMark/>
        </w:tcPr>
        <w:p w:rsidR="008E66AD" w:rsidRDefault="008E66AD" w:rsidP="008E66AD">
          <w:pPr>
            <w:rPr>
              <w:b/>
              <w:sz w:val="20"/>
              <w:szCs w:val="20"/>
            </w:rPr>
          </w:pPr>
          <w:r>
            <w:rPr>
              <w:b/>
              <w:bCs w:val="0"/>
              <w:sz w:val="20"/>
              <w:szCs w:val="20"/>
            </w:rPr>
            <w:t>City and County of San Francisco</w:t>
          </w:r>
        </w:p>
        <w:p w:rsidR="008E66AD" w:rsidRDefault="008E66AD" w:rsidP="008E66AD">
          <w:pPr>
            <w:rPr>
              <w:b/>
              <w:sz w:val="20"/>
              <w:szCs w:val="20"/>
            </w:rPr>
          </w:pPr>
          <w:r>
            <w:rPr>
              <w:b/>
              <w:bCs w:val="0"/>
              <w:sz w:val="20"/>
              <w:szCs w:val="20"/>
            </w:rPr>
            <w:t>Department of Building Inspection</w:t>
          </w:r>
        </w:p>
      </w:tc>
      <w:tc>
        <w:tcPr>
          <w:tcW w:w="2882" w:type="dxa"/>
          <w:hideMark/>
        </w:tcPr>
        <w:p w:rsidR="008E66AD" w:rsidRDefault="008E66AD" w:rsidP="008E66AD">
          <w:pPr>
            <w:pStyle w:val="Header"/>
          </w:pPr>
          <w:r>
            <w:rPr>
              <w:noProof/>
              <w:lang w:eastAsia="zh-CN"/>
            </w:rPr>
            <w:drawing>
              <wp:anchor distT="0" distB="0" distL="114300" distR="114300" simplePos="0" relativeHeight="251659264" behindDoc="0" locked="0" layoutInCell="1" allowOverlap="1" wp14:anchorId="2C4D791E" wp14:editId="332C48DE">
                <wp:simplePos x="0" y="0"/>
                <wp:positionH relativeFrom="column">
                  <wp:posOffset>573405</wp:posOffset>
                </wp:positionH>
                <wp:positionV relativeFrom="paragraph">
                  <wp:posOffset>28575</wp:posOffset>
                </wp:positionV>
                <wp:extent cx="1066800" cy="1047750"/>
                <wp:effectExtent l="19050" t="0" r="0" b="0"/>
                <wp:wrapSquare wrapText="bothSides"/>
                <wp:docPr id="3" name="Picture 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961" w:type="dxa"/>
          <w:vAlign w:val="center"/>
          <w:hideMark/>
        </w:tcPr>
        <w:p w:rsidR="008E66AD" w:rsidRDefault="008E66AD" w:rsidP="008E66AD">
          <w:pPr>
            <w:pStyle w:val="Header"/>
            <w:jc w:val="right"/>
            <w:rPr>
              <w:b/>
              <w:sz w:val="20"/>
              <w:szCs w:val="20"/>
            </w:rPr>
          </w:pPr>
          <w:r>
            <w:rPr>
              <w:b/>
              <w:sz w:val="20"/>
              <w:szCs w:val="20"/>
            </w:rPr>
            <w:t>Mark Farrell, Mayor</w:t>
          </w:r>
        </w:p>
        <w:p w:rsidR="008E66AD" w:rsidRDefault="008E66AD" w:rsidP="008E66AD">
          <w:pPr>
            <w:pStyle w:val="Header"/>
            <w:jc w:val="right"/>
          </w:pPr>
          <w:r>
            <w:rPr>
              <w:b/>
              <w:bCs w:val="0"/>
              <w:sz w:val="20"/>
              <w:szCs w:val="20"/>
            </w:rPr>
            <w:t>Tom C. Hui, S.E., C.B.O., Director</w:t>
          </w:r>
        </w:p>
      </w:tc>
    </w:tr>
  </w:tbl>
  <w:p w:rsidR="00755F3E" w:rsidRPr="00A00288" w:rsidRDefault="00755F3E" w:rsidP="00251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3E" w:rsidRDefault="00755F3E" w:rsidP="00755F3E">
    <w:pPr>
      <w:pStyle w:val="Header"/>
      <w:tabs>
        <w:tab w:val="clear" w:pos="4320"/>
        <w:tab w:val="clear" w:pos="8640"/>
      </w:tabs>
      <w:rPr>
        <w:sz w:val="22"/>
        <w:szCs w:val="22"/>
      </w:rPr>
    </w:pPr>
    <w:r>
      <w:rPr>
        <w:sz w:val="22"/>
        <w:szCs w:val="22"/>
      </w:rPr>
      <w:t>INFORMATION SHEET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S-11</w:t>
    </w:r>
  </w:p>
  <w:p w:rsidR="006F4589" w:rsidRPr="00400264" w:rsidRDefault="006F4589" w:rsidP="00400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5019"/>
    <w:multiLevelType w:val="hybridMultilevel"/>
    <w:tmpl w:val="E9A8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01461"/>
    <w:multiLevelType w:val="hybridMultilevel"/>
    <w:tmpl w:val="01C2DDE4"/>
    <w:lvl w:ilvl="0" w:tplc="0966CBB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z7IA2iECfWg9SbORfm32MmiSdjQQqp0WJGPMjpNizOq+Zvlf11nIBAhGVCpKT0oDbtQ2QjHV+9an6uZwwxyGQ==" w:salt="qjLYW5LRmMKKutQfbkOBeQ=="/>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67"/>
    <w:rsid w:val="000507FF"/>
    <w:rsid w:val="000530C2"/>
    <w:rsid w:val="000C5E2E"/>
    <w:rsid w:val="001034DD"/>
    <w:rsid w:val="00153E85"/>
    <w:rsid w:val="00184885"/>
    <w:rsid w:val="001A65A0"/>
    <w:rsid w:val="001E47CB"/>
    <w:rsid w:val="002520E8"/>
    <w:rsid w:val="002D2534"/>
    <w:rsid w:val="002D4F90"/>
    <w:rsid w:val="002D7409"/>
    <w:rsid w:val="002F388F"/>
    <w:rsid w:val="003E4814"/>
    <w:rsid w:val="00400264"/>
    <w:rsid w:val="00497624"/>
    <w:rsid w:val="00504295"/>
    <w:rsid w:val="00535822"/>
    <w:rsid w:val="00586515"/>
    <w:rsid w:val="0059587D"/>
    <w:rsid w:val="005A6493"/>
    <w:rsid w:val="006A3E49"/>
    <w:rsid w:val="006B2967"/>
    <w:rsid w:val="006F4589"/>
    <w:rsid w:val="00721F2F"/>
    <w:rsid w:val="00754776"/>
    <w:rsid w:val="00755F3E"/>
    <w:rsid w:val="00760A80"/>
    <w:rsid w:val="007758EF"/>
    <w:rsid w:val="007B6A3A"/>
    <w:rsid w:val="007D0D9C"/>
    <w:rsid w:val="007E230F"/>
    <w:rsid w:val="008E66AD"/>
    <w:rsid w:val="008F0D74"/>
    <w:rsid w:val="00967138"/>
    <w:rsid w:val="00977C24"/>
    <w:rsid w:val="00A01892"/>
    <w:rsid w:val="00A04562"/>
    <w:rsid w:val="00A466F1"/>
    <w:rsid w:val="00B33AC6"/>
    <w:rsid w:val="00B3722B"/>
    <w:rsid w:val="00B84F83"/>
    <w:rsid w:val="00BC4C6C"/>
    <w:rsid w:val="00BE6E56"/>
    <w:rsid w:val="00C1043D"/>
    <w:rsid w:val="00C507A3"/>
    <w:rsid w:val="00C771AF"/>
    <w:rsid w:val="00CA3789"/>
    <w:rsid w:val="00D040EF"/>
    <w:rsid w:val="00D3032E"/>
    <w:rsid w:val="00D8403B"/>
    <w:rsid w:val="00DA23A9"/>
    <w:rsid w:val="00DA2E6B"/>
    <w:rsid w:val="00DC6928"/>
    <w:rsid w:val="00DE56BE"/>
    <w:rsid w:val="00EC40ED"/>
    <w:rsid w:val="00EE0667"/>
    <w:rsid w:val="00EE0DC3"/>
    <w:rsid w:val="00F11518"/>
    <w:rsid w:val="00F170B5"/>
    <w:rsid w:val="00F70603"/>
    <w:rsid w:val="00F801BF"/>
    <w:rsid w:val="00F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15:docId w15:val="{C69D9192-1F14-4894-8DA4-4C3F86F6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DD"/>
    <w:rPr>
      <w:rFonts w:ascii="Arial" w:hAnsi="Arial"/>
      <w:bCs/>
      <w:sz w:val="24"/>
      <w:szCs w:val="24"/>
    </w:rPr>
  </w:style>
  <w:style w:type="paragraph" w:styleId="Heading1">
    <w:name w:val="heading 1"/>
    <w:basedOn w:val="Normal"/>
    <w:next w:val="Normal"/>
    <w:qFormat/>
    <w:rsid w:val="001034DD"/>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4DD"/>
    <w:pPr>
      <w:tabs>
        <w:tab w:val="center" w:pos="4320"/>
        <w:tab w:val="right" w:pos="8640"/>
      </w:tabs>
    </w:pPr>
  </w:style>
  <w:style w:type="paragraph" w:styleId="Footer">
    <w:name w:val="footer"/>
    <w:basedOn w:val="Normal"/>
    <w:link w:val="FooterChar"/>
    <w:rsid w:val="001034DD"/>
    <w:pPr>
      <w:tabs>
        <w:tab w:val="center" w:pos="4320"/>
        <w:tab w:val="right" w:pos="8640"/>
      </w:tabs>
    </w:pPr>
  </w:style>
  <w:style w:type="character" w:customStyle="1" w:styleId="HeaderChar">
    <w:name w:val="Header Char"/>
    <w:basedOn w:val="DefaultParagraphFont"/>
    <w:link w:val="Header"/>
    <w:rsid w:val="00400264"/>
    <w:rPr>
      <w:rFonts w:ascii="Arial" w:hAnsi="Arial"/>
      <w:bCs/>
      <w:sz w:val="24"/>
      <w:szCs w:val="24"/>
    </w:rPr>
  </w:style>
  <w:style w:type="character" w:customStyle="1" w:styleId="FooterChar">
    <w:name w:val="Footer Char"/>
    <w:basedOn w:val="DefaultParagraphFont"/>
    <w:link w:val="Footer"/>
    <w:rsid w:val="00755F3E"/>
    <w:rPr>
      <w:rFonts w:ascii="Arial" w:hAnsi="Arial"/>
      <w:bCs/>
      <w:sz w:val="24"/>
      <w:szCs w:val="24"/>
    </w:rPr>
  </w:style>
  <w:style w:type="paragraph" w:styleId="Title">
    <w:name w:val="Title"/>
    <w:basedOn w:val="Normal"/>
    <w:link w:val="TitleChar"/>
    <w:qFormat/>
    <w:rsid w:val="00755F3E"/>
    <w:pPr>
      <w:widowControl w:val="0"/>
      <w:autoSpaceDE w:val="0"/>
      <w:autoSpaceDN w:val="0"/>
      <w:adjustRightInd w:val="0"/>
      <w:jc w:val="center"/>
    </w:pPr>
    <w:rPr>
      <w:rFonts w:ascii="Times New Roman" w:hAnsi="Times New Roman"/>
      <w:b/>
      <w:szCs w:val="28"/>
    </w:rPr>
  </w:style>
  <w:style w:type="character" w:customStyle="1" w:styleId="TitleChar">
    <w:name w:val="Title Char"/>
    <w:basedOn w:val="DefaultParagraphFont"/>
    <w:link w:val="Title"/>
    <w:rsid w:val="00755F3E"/>
    <w:rPr>
      <w:b/>
      <w:bCs/>
      <w:sz w:val="24"/>
      <w:szCs w:val="28"/>
    </w:rPr>
  </w:style>
  <w:style w:type="paragraph" w:styleId="ListParagraph">
    <w:name w:val="List Paragraph"/>
    <w:basedOn w:val="Normal"/>
    <w:uiPriority w:val="34"/>
    <w:qFormat/>
    <w:rsid w:val="00755F3E"/>
    <w:pPr>
      <w:widowControl w:val="0"/>
      <w:ind w:left="720"/>
      <w:contextualSpacing/>
    </w:pPr>
    <w:rPr>
      <w:rFonts w:eastAsia="Calibri" w:cs="Arial"/>
      <w:bCs w:val="0"/>
    </w:rPr>
  </w:style>
  <w:style w:type="character" w:styleId="Hyperlink">
    <w:name w:val="Hyperlink"/>
    <w:uiPriority w:val="99"/>
    <w:unhideWhenUsed/>
    <w:rsid w:val="00755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1598">
      <w:bodyDiv w:val="1"/>
      <w:marLeft w:val="0"/>
      <w:marRight w:val="0"/>
      <w:marTop w:val="0"/>
      <w:marBottom w:val="0"/>
      <w:divBdr>
        <w:top w:val="none" w:sz="0" w:space="0" w:color="auto"/>
        <w:left w:val="none" w:sz="0" w:space="0" w:color="auto"/>
        <w:bottom w:val="none" w:sz="0" w:space="0" w:color="auto"/>
        <w:right w:val="none" w:sz="0" w:space="0" w:color="auto"/>
      </w:divBdr>
    </w:div>
    <w:div w:id="20319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bi.privateschool@sfgov.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557</Words>
  <Characters>3374</Characters>
  <Application>Microsoft Office Word</Application>
  <DocSecurity>8</DocSecurity>
  <Lines>120</Lines>
  <Paragraphs>56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cjayin</dc:creator>
  <cp:lastModifiedBy>Ken J. Hu</cp:lastModifiedBy>
  <cp:revision>6</cp:revision>
  <cp:lastPrinted>2018-04-06T19:23:00Z</cp:lastPrinted>
  <dcterms:created xsi:type="dcterms:W3CDTF">2018-01-02T23:30:00Z</dcterms:created>
  <dcterms:modified xsi:type="dcterms:W3CDTF">2018-04-09T20:28:00Z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612409686</vt:i4>
  </property>
</Properties>
</file>